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942644" w14:textId="77777777" w:rsidR="00891A60" w:rsidRDefault="00891A60" w:rsidP="00891A60">
      <w:pPr>
        <w:pStyle w:val="Nessunaspaziatura"/>
        <w:jc w:val="center"/>
        <w:rPr>
          <w:rFonts w:ascii="Calibri" w:hAnsi="Calibri" w:cs="Calibri"/>
          <w:b/>
          <w:bCs/>
          <w:sz w:val="32"/>
          <w:szCs w:val="32"/>
        </w:rPr>
      </w:pPr>
    </w:p>
    <w:p w14:paraId="4B3A121F" w14:textId="71F69E65" w:rsidR="003C2E7E" w:rsidRDefault="003C2E7E" w:rsidP="003C2E7E">
      <w:pPr>
        <w:pStyle w:val="Nessunaspaziatura"/>
        <w:jc w:val="center"/>
        <w:rPr>
          <w:rFonts w:ascii="Calibri" w:hAnsi="Calibri" w:cs="Calibri"/>
          <w:b/>
          <w:bCs/>
          <w:sz w:val="36"/>
          <w:szCs w:val="36"/>
        </w:rPr>
      </w:pPr>
      <w:r>
        <w:rPr>
          <w:rFonts w:ascii="Calibri" w:hAnsi="Calibri" w:cs="Calibri"/>
          <w:b/>
          <w:bCs/>
          <w:sz w:val="36"/>
          <w:szCs w:val="36"/>
        </w:rPr>
        <w:t xml:space="preserve">LE MOTIVAZIONI DEL COMITATO SCIENTIFICO </w:t>
      </w:r>
    </w:p>
    <w:p w14:paraId="4833454E" w14:textId="77777777" w:rsidR="003C2E7E" w:rsidRDefault="003C2E7E" w:rsidP="00891A60">
      <w:pPr>
        <w:pStyle w:val="Nessunaspaziatura"/>
        <w:jc w:val="both"/>
        <w:rPr>
          <w:rFonts w:ascii="Calibri" w:hAnsi="Calibri" w:cs="Calibri"/>
          <w:b/>
          <w:bCs/>
        </w:rPr>
      </w:pPr>
    </w:p>
    <w:p w14:paraId="224D34F9" w14:textId="77777777" w:rsidR="003E2580" w:rsidRDefault="003E2580" w:rsidP="00891A60">
      <w:pPr>
        <w:pStyle w:val="Nessunaspaziatura"/>
        <w:jc w:val="both"/>
        <w:rPr>
          <w:rFonts w:ascii="Calibri" w:hAnsi="Calibri" w:cs="Calibri"/>
          <w:b/>
          <w:bCs/>
        </w:rPr>
      </w:pPr>
    </w:p>
    <w:p w14:paraId="5B8B64B8" w14:textId="2AE79A2E" w:rsidR="00234E09" w:rsidRDefault="427473EF" w:rsidP="00891A60">
      <w:pPr>
        <w:pStyle w:val="Nessunaspaziatura"/>
        <w:jc w:val="both"/>
        <w:rPr>
          <w:rFonts w:ascii="Calibri" w:hAnsi="Calibri" w:cs="Calibri"/>
        </w:rPr>
      </w:pPr>
      <w:r w:rsidRPr="0076478F">
        <w:rPr>
          <w:rFonts w:ascii="Calibri" w:hAnsi="Calibri" w:cs="Calibri"/>
          <w:b/>
          <w:bCs/>
        </w:rPr>
        <w:t>Albert</w:t>
      </w:r>
      <w:r w:rsidR="007845D9">
        <w:rPr>
          <w:rFonts w:ascii="Calibri" w:hAnsi="Calibri" w:cs="Calibri"/>
          <w:b/>
          <w:bCs/>
        </w:rPr>
        <w:t>o</w:t>
      </w:r>
      <w:r w:rsidRPr="0076478F">
        <w:rPr>
          <w:rFonts w:ascii="Calibri" w:hAnsi="Calibri" w:cs="Calibri"/>
          <w:b/>
          <w:bCs/>
        </w:rPr>
        <w:t xml:space="preserve"> Bertoni</w:t>
      </w:r>
      <w:r w:rsidRPr="0076478F">
        <w:rPr>
          <w:rFonts w:ascii="Calibri" w:hAnsi="Calibri" w:cs="Calibri"/>
        </w:rPr>
        <w:t xml:space="preserve">, </w:t>
      </w:r>
      <w:r w:rsidRPr="0076478F">
        <w:rPr>
          <w:rFonts w:ascii="Calibri" w:hAnsi="Calibri" w:cs="Calibri"/>
          <w:i/>
          <w:iCs/>
        </w:rPr>
        <w:t>Semplici abbandoni</w:t>
      </w:r>
      <w:r w:rsidRPr="0076478F">
        <w:rPr>
          <w:rFonts w:ascii="Calibri" w:hAnsi="Calibri" w:cs="Calibri"/>
        </w:rPr>
        <w:t>, Einaudi.</w:t>
      </w:r>
    </w:p>
    <w:p w14:paraId="529C5747" w14:textId="77777777" w:rsidR="002815B0" w:rsidRPr="0076478F" w:rsidRDefault="002815B0" w:rsidP="00891A60">
      <w:pPr>
        <w:pStyle w:val="Nessunaspaziatura"/>
        <w:jc w:val="both"/>
        <w:rPr>
          <w:rFonts w:ascii="Calibri" w:hAnsi="Calibri" w:cs="Calibri"/>
        </w:rPr>
      </w:pPr>
    </w:p>
    <w:p w14:paraId="431F2292" w14:textId="576C9472" w:rsidR="00312CBE" w:rsidRPr="0057009C" w:rsidRDefault="00312CBE" w:rsidP="0057009C">
      <w:pPr>
        <w:pStyle w:val="Nessunaspaziatura"/>
        <w:jc w:val="both"/>
        <w:rPr>
          <w:rFonts w:ascii="Calibri" w:hAnsi="Calibri" w:cs="Calibri"/>
          <w:i/>
          <w:iCs/>
          <w:sz w:val="22"/>
          <w:szCs w:val="22"/>
        </w:rPr>
      </w:pPr>
      <w:r w:rsidRPr="0057009C">
        <w:rPr>
          <w:rFonts w:ascii="Calibri" w:hAnsi="Calibri" w:cs="Calibri"/>
          <w:i/>
          <w:iCs/>
          <w:sz w:val="22"/>
          <w:szCs w:val="22"/>
        </w:rPr>
        <w:t xml:space="preserve">La raccolta </w:t>
      </w:r>
      <w:r w:rsidRPr="0057009C">
        <w:rPr>
          <w:rStyle w:val="Enfasicorsivo"/>
          <w:rFonts w:ascii="Calibri" w:hAnsi="Calibri" w:cs="Calibri"/>
          <w:i w:val="0"/>
          <w:iCs w:val="0"/>
          <w:sz w:val="22"/>
          <w:szCs w:val="22"/>
        </w:rPr>
        <w:t xml:space="preserve">Semplici abbandoni, </w:t>
      </w:r>
      <w:r w:rsidRPr="0057009C">
        <w:rPr>
          <w:rFonts w:ascii="Calibri" w:hAnsi="Calibri" w:cs="Calibri"/>
          <w:i/>
          <w:iCs/>
          <w:sz w:val="22"/>
          <w:szCs w:val="22"/>
        </w:rPr>
        <w:t>di Alberto Bertoni il cui titolo è ispirato a un verso di Amelia Rosselli,</w:t>
      </w:r>
      <w:r w:rsidRPr="0057009C">
        <w:rPr>
          <w:rFonts w:ascii="Calibri" w:hAnsi="Calibri" w:cs="Calibri"/>
          <w:i/>
          <w:iCs/>
          <w:sz w:val="20"/>
          <w:szCs w:val="20"/>
        </w:rPr>
        <w:t xml:space="preserve"> </w:t>
      </w:r>
      <w:r w:rsidRPr="0057009C">
        <w:rPr>
          <w:rFonts w:ascii="Calibri" w:hAnsi="Calibri" w:cs="Calibri"/>
          <w:i/>
          <w:iCs/>
          <w:sz w:val="22"/>
          <w:szCs w:val="22"/>
        </w:rPr>
        <w:t>propone una poesia capace di sintetizzare la dimensione privata con quella del fluire delle piccole vicende umane che hanno intercettato il proprio vivere quotidiano. Attraverso luoghi, ricordi e figure della vita comune (la convivialità della buona tavola emiliana, la fede neroazzurra, la passione per le corse e gli studi) il poeta costruisce una meditazione sulla memoria, sugli affetti e sul passare del tempo, concepita su un doppio crinale: tra ironica dolcezza e virile accettazione dei destini umani, nel tono sempre abilmente intimo e al contempo civile, segnato da una lingua limpida che intreccia ironia, malinconia e consapevolezza e che raccoglie l’eredità della grande tradizione novecentesca – da Sereni a Giudici – mantenendo uno sguardo originale e un respiro sempre autentico sulla realtà.</w:t>
      </w:r>
    </w:p>
    <w:p w14:paraId="4F8E6C5F" w14:textId="77777777" w:rsidR="00312CBE" w:rsidRPr="0057009C" w:rsidRDefault="00312CBE" w:rsidP="00891A60">
      <w:pPr>
        <w:pStyle w:val="Nessunaspaziatura"/>
        <w:jc w:val="both"/>
        <w:rPr>
          <w:rFonts w:ascii="Calibri" w:eastAsia="Calibri" w:hAnsi="Calibri" w:cs="Calibri"/>
          <w:bCs/>
          <w:sz w:val="28"/>
          <w:szCs w:val="28"/>
        </w:rPr>
      </w:pPr>
    </w:p>
    <w:p w14:paraId="601DB47C" w14:textId="77777777" w:rsidR="00234E09" w:rsidRPr="003C2E7E" w:rsidRDefault="427473EF" w:rsidP="00891A60">
      <w:pPr>
        <w:pStyle w:val="Nessunaspaziatura"/>
        <w:jc w:val="both"/>
        <w:rPr>
          <w:rFonts w:ascii="Calibri" w:hAnsi="Calibri" w:cs="Calibri"/>
        </w:rPr>
      </w:pPr>
      <w:r w:rsidRPr="003C2E7E">
        <w:rPr>
          <w:rFonts w:ascii="Calibri" w:hAnsi="Calibri" w:cs="Calibri"/>
          <w:b/>
          <w:bCs/>
        </w:rPr>
        <w:t>Vito M. Bonito</w:t>
      </w:r>
      <w:r w:rsidRPr="003C2E7E">
        <w:rPr>
          <w:rFonts w:ascii="Calibri" w:hAnsi="Calibri" w:cs="Calibri"/>
        </w:rPr>
        <w:t xml:space="preserve">, </w:t>
      </w:r>
      <w:r w:rsidRPr="003C2E7E">
        <w:rPr>
          <w:rFonts w:ascii="Calibri" w:hAnsi="Calibri" w:cs="Calibri"/>
          <w:i/>
          <w:iCs/>
        </w:rPr>
        <w:t>Firmamento (1990-2025)</w:t>
      </w:r>
      <w:r w:rsidRPr="003C2E7E">
        <w:rPr>
          <w:rFonts w:ascii="Calibri" w:hAnsi="Calibri" w:cs="Calibri"/>
        </w:rPr>
        <w:t xml:space="preserve">, </w:t>
      </w:r>
      <w:proofErr w:type="spellStart"/>
      <w:r w:rsidRPr="003C2E7E">
        <w:rPr>
          <w:rFonts w:ascii="Calibri" w:hAnsi="Calibri" w:cs="Calibri"/>
        </w:rPr>
        <w:t>Argolibri</w:t>
      </w:r>
      <w:proofErr w:type="spellEnd"/>
      <w:r w:rsidRPr="003C2E7E">
        <w:rPr>
          <w:rFonts w:ascii="Calibri" w:hAnsi="Calibri" w:cs="Calibri"/>
        </w:rPr>
        <w:t>.</w:t>
      </w:r>
    </w:p>
    <w:p w14:paraId="213C9044" w14:textId="77777777" w:rsidR="002815B0" w:rsidRPr="003C2E7E" w:rsidRDefault="002815B0" w:rsidP="00891A60">
      <w:pPr>
        <w:pStyle w:val="Nessunaspaziatura"/>
        <w:jc w:val="both"/>
        <w:rPr>
          <w:rFonts w:ascii="Calibri" w:hAnsi="Calibri" w:cs="Calibri"/>
        </w:rPr>
      </w:pPr>
    </w:p>
    <w:p w14:paraId="647F6521" w14:textId="64307DED" w:rsidR="0093598C" w:rsidRPr="003C2E7E" w:rsidRDefault="427473EF" w:rsidP="00891A60">
      <w:pPr>
        <w:pStyle w:val="Nessunaspaziatura"/>
        <w:jc w:val="both"/>
        <w:rPr>
          <w:rFonts w:ascii="Calibri" w:hAnsi="Calibri" w:cs="Calibri"/>
          <w:i/>
          <w:iCs/>
          <w:sz w:val="22"/>
          <w:szCs w:val="22"/>
        </w:rPr>
      </w:pPr>
      <w:r w:rsidRPr="003C2E7E">
        <w:rPr>
          <w:rFonts w:ascii="Calibri" w:hAnsi="Calibri" w:cs="Calibri"/>
          <w:i/>
          <w:iCs/>
          <w:sz w:val="22"/>
          <w:szCs w:val="22"/>
        </w:rPr>
        <w:t xml:space="preserve">Come da un atlante stellare, la vita di noi piccoli sublunari viene osservata da una lontananza infinita; eppure il linguaggio di questa poesia striscia raso-terra. È una parola elementare, </w:t>
      </w:r>
      <w:proofErr w:type="spellStart"/>
      <w:r w:rsidRPr="003C2E7E">
        <w:rPr>
          <w:rFonts w:ascii="Calibri" w:hAnsi="Calibri" w:cs="Calibri"/>
          <w:i/>
          <w:iCs/>
          <w:sz w:val="22"/>
          <w:szCs w:val="22"/>
        </w:rPr>
        <w:t>dis</w:t>
      </w:r>
      <w:proofErr w:type="spellEnd"/>
      <w:r w:rsidRPr="003C2E7E">
        <w:rPr>
          <w:rFonts w:ascii="Calibri" w:hAnsi="Calibri" w:cs="Calibri"/>
          <w:i/>
          <w:iCs/>
          <w:sz w:val="22"/>
          <w:szCs w:val="22"/>
        </w:rPr>
        <w:t>-organica, ridotta a protoplasma cellulare, la «</w:t>
      </w:r>
      <w:proofErr w:type="spellStart"/>
      <w:r w:rsidRPr="003C2E7E">
        <w:rPr>
          <w:rFonts w:ascii="Calibri" w:hAnsi="Calibri" w:cs="Calibri"/>
          <w:i/>
          <w:iCs/>
          <w:sz w:val="22"/>
          <w:szCs w:val="22"/>
        </w:rPr>
        <w:t>parlasìa</w:t>
      </w:r>
      <w:proofErr w:type="spellEnd"/>
      <w:r w:rsidRPr="003C2E7E">
        <w:rPr>
          <w:rFonts w:ascii="Calibri" w:hAnsi="Calibri" w:cs="Calibri"/>
          <w:i/>
          <w:iCs/>
          <w:sz w:val="22"/>
          <w:szCs w:val="22"/>
        </w:rPr>
        <w:t>» il cui brusìo avvertiamo salire dalle pagine di Vito Bonito. Un remoto etimo leopardiano e pascoliano viene preso terribilmente sul serio, e insieme giocato sulla scena del microcosmo famigliare: «negli angoli nei muri nelle porte […] dove niente è niente».</w:t>
      </w:r>
    </w:p>
    <w:p w14:paraId="0BBC8B35" w14:textId="1C128809" w:rsidR="0093598C" w:rsidRPr="003C2E7E" w:rsidRDefault="0093598C" w:rsidP="00891A60">
      <w:pPr>
        <w:pStyle w:val="Nessunaspaziatura"/>
        <w:jc w:val="both"/>
        <w:rPr>
          <w:rFonts w:ascii="Calibri" w:hAnsi="Calibri" w:cs="Calibri"/>
        </w:rPr>
      </w:pPr>
    </w:p>
    <w:p w14:paraId="6EA1D608" w14:textId="34EC1A8A" w:rsidR="00234E09" w:rsidRDefault="427473EF" w:rsidP="00891A60">
      <w:pPr>
        <w:pStyle w:val="Nessunaspaziatura"/>
        <w:jc w:val="both"/>
        <w:rPr>
          <w:rFonts w:ascii="Calibri" w:hAnsi="Calibri" w:cs="Calibri"/>
        </w:rPr>
      </w:pPr>
      <w:r w:rsidRPr="0076478F">
        <w:rPr>
          <w:rFonts w:ascii="Calibri" w:hAnsi="Calibri" w:cs="Calibri"/>
          <w:b/>
          <w:bCs/>
        </w:rPr>
        <w:t>Franco Buffoni</w:t>
      </w:r>
      <w:r w:rsidRPr="0076478F">
        <w:rPr>
          <w:rFonts w:ascii="Calibri" w:hAnsi="Calibri" w:cs="Calibri"/>
        </w:rPr>
        <w:t xml:space="preserve">, </w:t>
      </w:r>
      <w:r w:rsidRPr="0076478F">
        <w:rPr>
          <w:rFonts w:ascii="Calibri" w:hAnsi="Calibri" w:cs="Calibri"/>
          <w:i/>
          <w:iCs/>
        </w:rPr>
        <w:t>Poesie 1975-2025</w:t>
      </w:r>
      <w:r w:rsidRPr="0076478F">
        <w:rPr>
          <w:rFonts w:ascii="Calibri" w:hAnsi="Calibri" w:cs="Calibri"/>
        </w:rPr>
        <w:t>, Mondadori.</w:t>
      </w:r>
    </w:p>
    <w:p w14:paraId="1B8BE72C" w14:textId="77777777" w:rsidR="002815B0" w:rsidRPr="0076478F" w:rsidRDefault="002815B0" w:rsidP="00891A60">
      <w:pPr>
        <w:pStyle w:val="Nessunaspaziatura"/>
        <w:jc w:val="both"/>
        <w:rPr>
          <w:rFonts w:ascii="Calibri" w:hAnsi="Calibri" w:cs="Calibri"/>
        </w:rPr>
      </w:pPr>
    </w:p>
    <w:p w14:paraId="0D8C64E9" w14:textId="021B1EFF" w:rsidR="0093598C" w:rsidRPr="0076478F" w:rsidRDefault="0093598C" w:rsidP="00891A60">
      <w:pPr>
        <w:pStyle w:val="Nessunaspaziatura"/>
        <w:jc w:val="both"/>
        <w:rPr>
          <w:rFonts w:ascii="Calibri" w:hAnsi="Calibri" w:cs="Calibri"/>
          <w:i/>
          <w:iCs/>
          <w:sz w:val="22"/>
          <w:szCs w:val="22"/>
        </w:rPr>
      </w:pPr>
      <w:r w:rsidRPr="0076478F">
        <w:rPr>
          <w:rFonts w:ascii="Calibri" w:hAnsi="Calibri" w:cs="Calibri"/>
          <w:i/>
          <w:iCs/>
          <w:sz w:val="22"/>
          <w:szCs w:val="22"/>
        </w:rPr>
        <w:t>Franco Buffoni prosegue la sua interrogazione in versi sulle fondamenta delle specie, con uno sguardo sempre meno antropocentrico sul mondo naturale dei fenomeni, che abbiamo il vizio di mutare in leggi. Lo sguardo è vasto come il fracasso che produce la radice zoologica del male, incastrata nell’artiglio della strega che rapisce i bambini o, invisibile nell’invisibile, fluttuante nella pura informazione delle macchine, nostre struggenti code di pavone, che istruiamo perché ci sopravanzino, perché ci intralcino.</w:t>
      </w:r>
    </w:p>
    <w:p w14:paraId="4B674387" w14:textId="77777777" w:rsidR="002815B0" w:rsidRDefault="002815B0" w:rsidP="00891A60">
      <w:pPr>
        <w:pStyle w:val="Nessunaspaziatura"/>
        <w:jc w:val="both"/>
        <w:rPr>
          <w:rFonts w:ascii="Calibri" w:hAnsi="Calibri" w:cs="Calibri"/>
          <w:b/>
          <w:bCs/>
        </w:rPr>
      </w:pPr>
    </w:p>
    <w:p w14:paraId="519CDAB4" w14:textId="71244DBC" w:rsidR="00234E09" w:rsidRDefault="28D49903" w:rsidP="00891A60">
      <w:pPr>
        <w:pStyle w:val="Nessunaspaziatura"/>
        <w:jc w:val="both"/>
        <w:rPr>
          <w:rFonts w:ascii="Calibri" w:hAnsi="Calibri" w:cs="Calibri"/>
        </w:rPr>
      </w:pPr>
      <w:r w:rsidRPr="0076478F">
        <w:rPr>
          <w:rFonts w:ascii="Calibri" w:hAnsi="Calibri" w:cs="Calibri"/>
          <w:b/>
          <w:bCs/>
        </w:rPr>
        <w:t>Azzurra D’Agostino,</w:t>
      </w:r>
      <w:r w:rsidRPr="0076478F">
        <w:rPr>
          <w:rFonts w:ascii="Calibri" w:hAnsi="Calibri" w:cs="Calibri"/>
        </w:rPr>
        <w:t xml:space="preserve"> </w:t>
      </w:r>
      <w:proofErr w:type="spellStart"/>
      <w:r w:rsidRPr="0076478F">
        <w:rPr>
          <w:rFonts w:ascii="Calibri" w:hAnsi="Calibri" w:cs="Calibri"/>
          <w:i/>
          <w:iCs/>
        </w:rPr>
        <w:t>Cosmic</w:t>
      </w:r>
      <w:proofErr w:type="spellEnd"/>
      <w:r w:rsidRPr="0076478F">
        <w:rPr>
          <w:rFonts w:ascii="Calibri" w:hAnsi="Calibri" w:cs="Calibri"/>
          <w:i/>
          <w:iCs/>
        </w:rPr>
        <w:t xml:space="preserve"> Latte</w:t>
      </w:r>
      <w:r w:rsidRPr="0076478F">
        <w:rPr>
          <w:rFonts w:ascii="Calibri" w:hAnsi="Calibri" w:cs="Calibri"/>
        </w:rPr>
        <w:t>, Marcos y Marcos.</w:t>
      </w:r>
    </w:p>
    <w:p w14:paraId="487C8A8A" w14:textId="77777777" w:rsidR="002815B0" w:rsidRPr="0076478F" w:rsidRDefault="002815B0" w:rsidP="00891A60">
      <w:pPr>
        <w:pStyle w:val="Nessunaspaziatura"/>
        <w:jc w:val="both"/>
        <w:rPr>
          <w:rFonts w:ascii="Calibri" w:hAnsi="Calibri" w:cs="Calibri"/>
        </w:rPr>
      </w:pPr>
    </w:p>
    <w:p w14:paraId="2D95B1E6" w14:textId="14D41378" w:rsidR="69C4AA44" w:rsidRDefault="0076478F" w:rsidP="00891A60">
      <w:pPr>
        <w:pStyle w:val="Nessunaspaziatura"/>
        <w:jc w:val="both"/>
        <w:rPr>
          <w:rFonts w:ascii="Calibri" w:hAnsi="Calibri" w:cs="Calibri"/>
          <w:i/>
          <w:iCs/>
          <w:sz w:val="22"/>
          <w:szCs w:val="22"/>
        </w:rPr>
      </w:pPr>
      <w:r w:rsidRPr="0076478F">
        <w:rPr>
          <w:rFonts w:ascii="Calibri" w:hAnsi="Calibri" w:cs="Calibri"/>
          <w:i/>
          <w:iCs/>
          <w:sz w:val="22"/>
          <w:szCs w:val="22"/>
        </w:rPr>
        <w:t xml:space="preserve">Una poesia che attraversa paesaggi interiori e naturali per raccontare le fratture del presente: tra silenzi abissali e fondali corrosi. </w:t>
      </w:r>
      <w:proofErr w:type="spellStart"/>
      <w:r w:rsidRPr="0076478F">
        <w:rPr>
          <w:rFonts w:ascii="Calibri" w:hAnsi="Calibri" w:cs="Calibri"/>
          <w:sz w:val="22"/>
          <w:szCs w:val="22"/>
        </w:rPr>
        <w:t>Cosmic</w:t>
      </w:r>
      <w:proofErr w:type="spellEnd"/>
      <w:r w:rsidRPr="0076478F">
        <w:rPr>
          <w:rFonts w:ascii="Calibri" w:hAnsi="Calibri" w:cs="Calibri"/>
          <w:sz w:val="22"/>
          <w:szCs w:val="22"/>
        </w:rPr>
        <w:t xml:space="preserve"> Latte</w:t>
      </w:r>
      <w:r>
        <w:rPr>
          <w:rFonts w:ascii="Calibri" w:hAnsi="Calibri" w:cs="Calibri"/>
          <w:i/>
          <w:iCs/>
          <w:sz w:val="22"/>
          <w:szCs w:val="22"/>
        </w:rPr>
        <w:t xml:space="preserve"> </w:t>
      </w:r>
      <w:r w:rsidRPr="0076478F">
        <w:rPr>
          <w:rFonts w:ascii="Calibri" w:hAnsi="Calibri" w:cs="Calibri"/>
          <w:i/>
          <w:iCs/>
          <w:sz w:val="22"/>
          <w:szCs w:val="22"/>
        </w:rPr>
        <w:t xml:space="preserve">di Azzurra D’Agostino mette in scena un mondo svuotato, dove anche la capacità di linguaggio è minacciata: </w:t>
      </w:r>
      <w:r>
        <w:rPr>
          <w:rFonts w:ascii="Calibri" w:hAnsi="Calibri" w:cs="Calibri"/>
          <w:i/>
          <w:iCs/>
          <w:sz w:val="22"/>
          <w:szCs w:val="22"/>
        </w:rPr>
        <w:t>«</w:t>
      </w:r>
      <w:r w:rsidRPr="0076478F">
        <w:rPr>
          <w:rFonts w:ascii="Calibri" w:hAnsi="Calibri" w:cs="Calibri"/>
          <w:i/>
          <w:iCs/>
          <w:sz w:val="22"/>
          <w:szCs w:val="22"/>
        </w:rPr>
        <w:t>un silenzio cade sul fondo del mondo / lento come un sasso nell’acqua</w:t>
      </w:r>
      <w:r>
        <w:rPr>
          <w:rFonts w:ascii="Calibri" w:hAnsi="Calibri" w:cs="Calibri"/>
          <w:i/>
          <w:iCs/>
          <w:sz w:val="22"/>
          <w:szCs w:val="22"/>
        </w:rPr>
        <w:t>»</w:t>
      </w:r>
      <w:r w:rsidRPr="0076478F">
        <w:rPr>
          <w:rFonts w:ascii="Calibri" w:hAnsi="Calibri" w:cs="Calibri"/>
          <w:i/>
          <w:iCs/>
          <w:sz w:val="22"/>
          <w:szCs w:val="22"/>
        </w:rPr>
        <w:t xml:space="preserve">. Si tratta di una raccolta fortemente tematica, in cui i testi dialogano tra loro attorno a nuclei ricorrenti, costruendo un unico paesaggio poetico coerente e stratificato. Eppure, dentro questa perdita, emerge una tensione verso un’origine indefinibile, </w:t>
      </w:r>
      <w:r>
        <w:rPr>
          <w:rFonts w:ascii="Calibri" w:hAnsi="Calibri" w:cs="Calibri"/>
          <w:i/>
          <w:iCs/>
          <w:sz w:val="22"/>
          <w:szCs w:val="22"/>
        </w:rPr>
        <w:t>«</w:t>
      </w:r>
      <w:r w:rsidRPr="0076478F">
        <w:rPr>
          <w:rFonts w:ascii="Calibri" w:hAnsi="Calibri" w:cs="Calibri"/>
          <w:i/>
          <w:iCs/>
          <w:sz w:val="22"/>
          <w:szCs w:val="22"/>
        </w:rPr>
        <w:t>il bianco, il bianco, il bianco / colore invisibile dell’universo</w:t>
      </w:r>
      <w:r>
        <w:rPr>
          <w:rFonts w:ascii="Calibri" w:hAnsi="Calibri" w:cs="Calibri"/>
          <w:i/>
          <w:iCs/>
          <w:sz w:val="22"/>
          <w:szCs w:val="22"/>
        </w:rPr>
        <w:t>»</w:t>
      </w:r>
      <w:r w:rsidRPr="0076478F">
        <w:rPr>
          <w:rFonts w:ascii="Calibri" w:hAnsi="Calibri" w:cs="Calibri"/>
          <w:i/>
          <w:iCs/>
          <w:sz w:val="22"/>
          <w:szCs w:val="22"/>
        </w:rPr>
        <w:t xml:space="preserve">, mentre la parola tenta di resistere e rifiorire: </w:t>
      </w:r>
      <w:r>
        <w:rPr>
          <w:rFonts w:ascii="Calibri" w:hAnsi="Calibri" w:cs="Calibri"/>
          <w:i/>
          <w:iCs/>
          <w:sz w:val="22"/>
          <w:szCs w:val="22"/>
        </w:rPr>
        <w:t>«</w:t>
      </w:r>
      <w:r w:rsidRPr="0076478F">
        <w:rPr>
          <w:rFonts w:ascii="Calibri" w:hAnsi="Calibri" w:cs="Calibri"/>
          <w:i/>
          <w:iCs/>
          <w:sz w:val="22"/>
          <w:szCs w:val="22"/>
        </w:rPr>
        <w:t>lingua d’aprile, mia primavera / che bussa con un fiore nella bufera</w:t>
      </w:r>
      <w:r>
        <w:rPr>
          <w:rFonts w:ascii="Calibri" w:hAnsi="Calibri" w:cs="Calibri"/>
          <w:i/>
          <w:iCs/>
          <w:sz w:val="22"/>
          <w:szCs w:val="22"/>
        </w:rPr>
        <w:t>»</w:t>
      </w:r>
      <w:r w:rsidRPr="0076478F">
        <w:rPr>
          <w:rFonts w:ascii="Calibri" w:hAnsi="Calibri" w:cs="Calibri"/>
          <w:i/>
          <w:iCs/>
          <w:sz w:val="22"/>
          <w:szCs w:val="22"/>
        </w:rPr>
        <w:t>. La scrittura diventa così un modo per abitare il vuoto e continuare, nonostante tutto, a nominare il mondo.</w:t>
      </w:r>
    </w:p>
    <w:p w14:paraId="647A0404" w14:textId="77777777" w:rsidR="003C2E7E" w:rsidRDefault="003C2E7E" w:rsidP="00891A60">
      <w:pPr>
        <w:pStyle w:val="Nessunaspaziatura"/>
        <w:jc w:val="both"/>
        <w:rPr>
          <w:rFonts w:ascii="Calibri" w:hAnsi="Calibri" w:cs="Calibri"/>
          <w:i/>
          <w:iCs/>
          <w:sz w:val="22"/>
          <w:szCs w:val="22"/>
        </w:rPr>
      </w:pPr>
    </w:p>
    <w:p w14:paraId="637A7228" w14:textId="77777777" w:rsidR="003C2E7E" w:rsidRDefault="003C2E7E" w:rsidP="00891A60">
      <w:pPr>
        <w:pStyle w:val="Nessunaspaziatura"/>
        <w:jc w:val="both"/>
        <w:rPr>
          <w:rFonts w:ascii="Calibri" w:hAnsi="Calibri" w:cs="Calibri"/>
          <w:i/>
          <w:iCs/>
          <w:sz w:val="22"/>
          <w:szCs w:val="22"/>
        </w:rPr>
      </w:pPr>
    </w:p>
    <w:p w14:paraId="4F70243B" w14:textId="77777777" w:rsidR="003C2E7E" w:rsidRPr="0076478F" w:rsidRDefault="003C2E7E" w:rsidP="00891A60">
      <w:pPr>
        <w:pStyle w:val="Nessunaspaziatura"/>
        <w:jc w:val="both"/>
        <w:rPr>
          <w:rFonts w:ascii="Calibri" w:hAnsi="Calibri" w:cs="Calibri"/>
          <w:i/>
          <w:iCs/>
          <w:sz w:val="22"/>
          <w:szCs w:val="22"/>
        </w:rPr>
      </w:pPr>
    </w:p>
    <w:p w14:paraId="0AAE36D9" w14:textId="77777777" w:rsidR="003C2E7E" w:rsidRDefault="003C2E7E" w:rsidP="00891A60">
      <w:pPr>
        <w:pStyle w:val="Nessunaspaziatura"/>
        <w:jc w:val="both"/>
        <w:rPr>
          <w:rFonts w:ascii="Calibri" w:hAnsi="Calibri" w:cs="Calibri"/>
          <w:b/>
          <w:bCs/>
        </w:rPr>
      </w:pPr>
    </w:p>
    <w:p w14:paraId="097F1784" w14:textId="587ADDA6" w:rsidR="00234E09" w:rsidRDefault="69C4AA44" w:rsidP="00891A60">
      <w:pPr>
        <w:pStyle w:val="Nessunaspaziatura"/>
        <w:jc w:val="both"/>
        <w:rPr>
          <w:rFonts w:ascii="Calibri" w:hAnsi="Calibri" w:cs="Calibri"/>
        </w:rPr>
      </w:pPr>
      <w:r w:rsidRPr="0076478F">
        <w:rPr>
          <w:rFonts w:ascii="Calibri" w:hAnsi="Calibri" w:cs="Calibri"/>
          <w:b/>
          <w:bCs/>
        </w:rPr>
        <w:t>Sofia Fiorini,</w:t>
      </w:r>
      <w:r w:rsidRPr="0076478F">
        <w:rPr>
          <w:rFonts w:ascii="Calibri" w:hAnsi="Calibri" w:cs="Calibri"/>
          <w:b/>
          <w:bCs/>
          <w:i/>
          <w:iCs/>
        </w:rPr>
        <w:t xml:space="preserve"> </w:t>
      </w:r>
      <w:r w:rsidRPr="0076478F">
        <w:rPr>
          <w:rFonts w:ascii="Calibri" w:hAnsi="Calibri" w:cs="Calibri"/>
          <w:i/>
          <w:iCs/>
        </w:rPr>
        <w:t>Il passero bianco</w:t>
      </w:r>
      <w:r w:rsidRPr="0076478F">
        <w:rPr>
          <w:rFonts w:ascii="Calibri" w:hAnsi="Calibri" w:cs="Calibri"/>
        </w:rPr>
        <w:t>, Vallecchi.</w:t>
      </w:r>
    </w:p>
    <w:p w14:paraId="451124BA" w14:textId="77777777" w:rsidR="002815B0" w:rsidRPr="0076478F" w:rsidRDefault="002815B0" w:rsidP="00891A60">
      <w:pPr>
        <w:pStyle w:val="Nessunaspaziatura"/>
        <w:jc w:val="both"/>
        <w:rPr>
          <w:rFonts w:ascii="Calibri" w:hAnsi="Calibri" w:cs="Calibri"/>
        </w:rPr>
      </w:pPr>
    </w:p>
    <w:p w14:paraId="07761E69" w14:textId="183F0790" w:rsidR="00B14963" w:rsidRPr="0076478F" w:rsidRDefault="5E8A9762" w:rsidP="00891A60">
      <w:pPr>
        <w:pStyle w:val="Nessunaspaziatura"/>
        <w:jc w:val="both"/>
        <w:rPr>
          <w:rFonts w:ascii="Calibri" w:eastAsia="Calibri" w:hAnsi="Calibri" w:cs="Calibri"/>
          <w:i/>
          <w:iCs/>
          <w:color w:val="000000" w:themeColor="text1"/>
        </w:rPr>
      </w:pPr>
      <w:r w:rsidRPr="0076478F">
        <w:rPr>
          <w:rFonts w:ascii="Calibri" w:eastAsia="Calibri" w:hAnsi="Calibri" w:cs="Calibri"/>
          <w:i/>
          <w:iCs/>
          <w:color w:val="000000" w:themeColor="text1"/>
          <w:sz w:val="22"/>
          <w:szCs w:val="22"/>
          <w:lang w:val="it"/>
        </w:rPr>
        <w:t>Mettersi all’ascolto di qualcosa che non si sente e non si vede: è questo il viaggio poetico proposto da Sofia Fiorini. Uno scenario fiabesco che parla di femminilità, di iniziazione e di riti di passaggio. La voce dei morti e quella dei vivi si amalgamano tra ironia e immagini oniriche. Attraversamenti che si presentano come labilità nell’abitare dimensioni paradossali: il confine tra innocenza e</w:t>
      </w:r>
      <w:r w:rsidRPr="0076478F">
        <w:rPr>
          <w:rFonts w:ascii="Calibri" w:eastAsia="Calibri" w:hAnsi="Calibri" w:cs="Calibri"/>
          <w:color w:val="000000" w:themeColor="text1"/>
          <w:lang w:val="it"/>
        </w:rPr>
        <w:t xml:space="preserve"> </w:t>
      </w:r>
      <w:r w:rsidRPr="0076478F">
        <w:rPr>
          <w:rFonts w:ascii="Calibri" w:eastAsia="Calibri" w:hAnsi="Calibri" w:cs="Calibri"/>
          <w:i/>
          <w:iCs/>
          <w:color w:val="000000" w:themeColor="text1"/>
          <w:sz w:val="22"/>
          <w:szCs w:val="22"/>
          <w:lang w:val="it"/>
        </w:rPr>
        <w:t>crudeltà e quello tra realtà e irrealtà. Una lingua materica e al contempo rarefatta per parlare del corpo fisico e psichico: «quel che resta di queste ossa».</w:t>
      </w:r>
    </w:p>
    <w:p w14:paraId="2C67A876" w14:textId="68949C37" w:rsidR="5E8A9762" w:rsidRPr="0076478F" w:rsidRDefault="5E8A9762" w:rsidP="00891A60">
      <w:pPr>
        <w:pStyle w:val="Nessunaspaziatura"/>
        <w:jc w:val="both"/>
        <w:rPr>
          <w:rFonts w:ascii="Calibri" w:eastAsia="Calibri" w:hAnsi="Calibri" w:cs="Calibri"/>
          <w:i/>
          <w:iCs/>
          <w:color w:val="000000" w:themeColor="text1"/>
        </w:rPr>
      </w:pPr>
    </w:p>
    <w:p w14:paraId="6BB5DA8C" w14:textId="69A1D72B" w:rsidR="00234E09" w:rsidRDefault="69C4AA44" w:rsidP="00891A60">
      <w:pPr>
        <w:pStyle w:val="Nessunaspaziatura"/>
        <w:jc w:val="both"/>
        <w:rPr>
          <w:rFonts w:ascii="Calibri" w:hAnsi="Calibri" w:cs="Calibri"/>
        </w:rPr>
      </w:pPr>
      <w:r w:rsidRPr="0076478F">
        <w:rPr>
          <w:rFonts w:ascii="Calibri" w:hAnsi="Calibri" w:cs="Calibri"/>
          <w:b/>
          <w:bCs/>
        </w:rPr>
        <w:t>Carmen Gallo</w:t>
      </w:r>
      <w:r w:rsidRPr="0076478F">
        <w:rPr>
          <w:rFonts w:ascii="Calibri" w:hAnsi="Calibri" w:cs="Calibri"/>
        </w:rPr>
        <w:t xml:space="preserve">, </w:t>
      </w:r>
      <w:proofErr w:type="spellStart"/>
      <w:r w:rsidRPr="0076478F">
        <w:rPr>
          <w:rFonts w:ascii="Calibri" w:hAnsi="Calibri" w:cs="Calibri"/>
          <w:i/>
          <w:iCs/>
        </w:rPr>
        <w:t>Procne</w:t>
      </w:r>
      <w:proofErr w:type="spellEnd"/>
      <w:r w:rsidRPr="0076478F">
        <w:rPr>
          <w:rFonts w:ascii="Calibri" w:hAnsi="Calibri" w:cs="Calibri"/>
          <w:i/>
          <w:iCs/>
        </w:rPr>
        <w:t xml:space="preserve"> Machine</w:t>
      </w:r>
      <w:r w:rsidRPr="0076478F">
        <w:rPr>
          <w:rFonts w:ascii="Calibri" w:hAnsi="Calibri" w:cs="Calibri"/>
        </w:rPr>
        <w:t>, Einaudi.</w:t>
      </w:r>
    </w:p>
    <w:p w14:paraId="44C86B66" w14:textId="77777777" w:rsidR="002815B0" w:rsidRPr="0076478F" w:rsidRDefault="002815B0" w:rsidP="00891A60">
      <w:pPr>
        <w:pStyle w:val="Nessunaspaziatura"/>
        <w:jc w:val="both"/>
        <w:rPr>
          <w:rFonts w:ascii="Calibri" w:hAnsi="Calibri" w:cs="Calibri"/>
        </w:rPr>
      </w:pPr>
    </w:p>
    <w:p w14:paraId="64FE5291" w14:textId="2BE3A93C" w:rsidR="00B14963" w:rsidRPr="0076478F" w:rsidRDefault="00B14963" w:rsidP="00891A60">
      <w:pPr>
        <w:pStyle w:val="Nessunaspaziatura"/>
        <w:jc w:val="both"/>
        <w:rPr>
          <w:rFonts w:ascii="Calibri" w:hAnsi="Calibri" w:cs="Calibri"/>
          <w:i/>
          <w:iCs/>
          <w:sz w:val="22"/>
          <w:szCs w:val="22"/>
        </w:rPr>
      </w:pPr>
      <w:r w:rsidRPr="0076478F">
        <w:rPr>
          <w:rFonts w:ascii="Calibri" w:hAnsi="Calibri" w:cs="Calibri"/>
          <w:i/>
          <w:iCs/>
          <w:sz w:val="22"/>
          <w:szCs w:val="22"/>
        </w:rPr>
        <w:t>Carmen Gallo costruisce un solido, un volume tematico, una sorta di monumento classico paradossale, la scultura a parole di quanto di più lieve conosciamo: il volo. E il suo contrario, volo e canto bloccati dal disincanto in varie forme di bellezza atroce. A metà libro compare un saggio in versi sull’atto del volare, con parole che spiccano dalle terre del mito e planano su tutta la volatile, commossa, intelligente materia letteraria, che – come tutta la poesia – è attraversamento della paura, fissazione verbale di una fobia.</w:t>
      </w:r>
    </w:p>
    <w:p w14:paraId="769E5E42" w14:textId="77777777" w:rsidR="00B14963" w:rsidRPr="0076478F" w:rsidRDefault="00B14963" w:rsidP="00891A60">
      <w:pPr>
        <w:pStyle w:val="Nessunaspaziatura"/>
        <w:jc w:val="both"/>
        <w:rPr>
          <w:rFonts w:ascii="Calibri" w:hAnsi="Calibri" w:cs="Calibri"/>
          <w:sz w:val="20"/>
          <w:szCs w:val="20"/>
        </w:rPr>
      </w:pPr>
    </w:p>
    <w:p w14:paraId="3A8E2485" w14:textId="00C88077" w:rsidR="00234E09" w:rsidRDefault="00234E09" w:rsidP="00891A60">
      <w:pPr>
        <w:pStyle w:val="Nessunaspaziatura"/>
        <w:jc w:val="both"/>
        <w:rPr>
          <w:rFonts w:ascii="Calibri" w:hAnsi="Calibri" w:cs="Calibri"/>
        </w:rPr>
      </w:pPr>
      <w:r w:rsidRPr="0076478F">
        <w:rPr>
          <w:rFonts w:ascii="Calibri" w:hAnsi="Calibri" w:cs="Calibri"/>
          <w:b/>
          <w:bCs/>
        </w:rPr>
        <w:t>Federico Italiano</w:t>
      </w:r>
      <w:r w:rsidRPr="0076478F">
        <w:rPr>
          <w:rFonts w:ascii="Calibri" w:hAnsi="Calibri" w:cs="Calibri"/>
        </w:rPr>
        <w:t xml:space="preserve">, </w:t>
      </w:r>
      <w:r w:rsidRPr="0076478F">
        <w:rPr>
          <w:rFonts w:ascii="Calibri" w:hAnsi="Calibri" w:cs="Calibri"/>
          <w:i/>
          <w:iCs/>
        </w:rPr>
        <w:t>Godzilla e altre poesie</w:t>
      </w:r>
      <w:r w:rsidRPr="0076478F">
        <w:rPr>
          <w:rFonts w:ascii="Calibri" w:hAnsi="Calibri" w:cs="Calibri"/>
        </w:rPr>
        <w:t>, Guanda.</w:t>
      </w:r>
    </w:p>
    <w:p w14:paraId="700AB1A3" w14:textId="77777777" w:rsidR="002815B0" w:rsidRPr="0076478F" w:rsidRDefault="002815B0" w:rsidP="00891A60">
      <w:pPr>
        <w:pStyle w:val="Nessunaspaziatura"/>
        <w:jc w:val="both"/>
        <w:rPr>
          <w:rFonts w:ascii="Calibri" w:hAnsi="Calibri" w:cs="Calibri"/>
        </w:rPr>
      </w:pPr>
    </w:p>
    <w:p w14:paraId="6B7A8D37" w14:textId="233658CF" w:rsidR="00B14963" w:rsidRPr="0076478F" w:rsidRDefault="00B14963" w:rsidP="00891A60">
      <w:pPr>
        <w:pStyle w:val="Nessunaspaziatura"/>
        <w:jc w:val="both"/>
        <w:rPr>
          <w:rFonts w:ascii="Calibri" w:hAnsi="Calibri" w:cs="Calibri"/>
          <w:i/>
          <w:iCs/>
          <w:sz w:val="22"/>
          <w:szCs w:val="22"/>
        </w:rPr>
      </w:pPr>
      <w:r w:rsidRPr="0076478F">
        <w:rPr>
          <w:rFonts w:ascii="Calibri" w:hAnsi="Calibri" w:cs="Calibri"/>
          <w:sz w:val="22"/>
          <w:szCs w:val="22"/>
        </w:rPr>
        <w:t>Godzilla</w:t>
      </w:r>
      <w:r w:rsidRPr="0076478F">
        <w:rPr>
          <w:rFonts w:ascii="Calibri" w:hAnsi="Calibri" w:cs="Calibri"/>
          <w:i/>
          <w:iCs/>
          <w:sz w:val="22"/>
          <w:szCs w:val="22"/>
        </w:rPr>
        <w:t xml:space="preserve"> di Federico Italiano</w:t>
      </w:r>
      <w:r w:rsidR="002815B0">
        <w:rPr>
          <w:rFonts w:ascii="Calibri" w:hAnsi="Calibri" w:cs="Calibri"/>
          <w:i/>
          <w:iCs/>
          <w:sz w:val="22"/>
          <w:szCs w:val="22"/>
        </w:rPr>
        <w:t xml:space="preserve"> </w:t>
      </w:r>
      <w:r w:rsidRPr="0076478F">
        <w:rPr>
          <w:rFonts w:ascii="Calibri" w:hAnsi="Calibri" w:cs="Calibri"/>
          <w:i/>
          <w:iCs/>
          <w:sz w:val="22"/>
          <w:szCs w:val="22"/>
        </w:rPr>
        <w:t xml:space="preserve">è un libro della piena maturità poetica, in cui l’autore esalta e porta a compimento la sua particolare poetica della realtà e dell'oggettività. Scene, ricordi, situazioni, cose e paesaggi, soprattutto quello ticinese dell'infanzia, che rimandano, però, sempre a un Altrove interiore, nello spazio o, ancora con più forza in questo libro rispetto alla precedente produzione poetica di Italiano, nel tempo. </w:t>
      </w:r>
      <w:r w:rsidRPr="0076478F">
        <w:rPr>
          <w:rFonts w:ascii="Calibri" w:hAnsi="Calibri" w:cs="Calibri"/>
          <w:sz w:val="22"/>
          <w:szCs w:val="22"/>
        </w:rPr>
        <w:t>Fil rouge</w:t>
      </w:r>
      <w:r w:rsidRPr="0076478F">
        <w:rPr>
          <w:rFonts w:ascii="Calibri" w:hAnsi="Calibri" w:cs="Calibri"/>
          <w:i/>
          <w:iCs/>
          <w:sz w:val="22"/>
          <w:szCs w:val="22"/>
        </w:rPr>
        <w:t xml:space="preserve"> di tutta l'opera, la Grande Paura della contaminazione nucleare, nei mesi dopo Chernobyl </w:t>
      </w:r>
      <w:r w:rsidR="0076478F">
        <w:rPr>
          <w:rFonts w:ascii="Calibri" w:hAnsi="Calibri" w:cs="Calibri"/>
          <w:i/>
          <w:iCs/>
          <w:sz w:val="22"/>
          <w:szCs w:val="22"/>
        </w:rPr>
        <w:t xml:space="preserve">– </w:t>
      </w:r>
      <w:r w:rsidRPr="0076478F">
        <w:rPr>
          <w:rFonts w:ascii="Calibri" w:hAnsi="Calibri" w:cs="Calibri"/>
          <w:i/>
          <w:iCs/>
          <w:sz w:val="22"/>
          <w:szCs w:val="22"/>
        </w:rPr>
        <w:t xml:space="preserve">il Grande Mostro del titolo </w:t>
      </w:r>
      <w:r w:rsidR="0076478F">
        <w:rPr>
          <w:rFonts w:ascii="Calibri" w:hAnsi="Calibri" w:cs="Calibri"/>
          <w:i/>
          <w:iCs/>
          <w:sz w:val="22"/>
          <w:szCs w:val="22"/>
        </w:rPr>
        <w:t>–</w:t>
      </w:r>
      <w:r w:rsidRPr="0076478F">
        <w:rPr>
          <w:rFonts w:ascii="Calibri" w:hAnsi="Calibri" w:cs="Calibri"/>
          <w:i/>
          <w:iCs/>
          <w:sz w:val="22"/>
          <w:szCs w:val="22"/>
        </w:rPr>
        <w:t xml:space="preserve"> che segna uno spartiacque tra un mondo che almeno in poesia si crede innocente, e il nostro mondo, che sa benissimo di non esserlo.</w:t>
      </w:r>
    </w:p>
    <w:p w14:paraId="558B9896" w14:textId="77777777" w:rsidR="00B14963" w:rsidRPr="0076478F" w:rsidRDefault="00B14963" w:rsidP="00891A60">
      <w:pPr>
        <w:pStyle w:val="Nessunaspaziatura"/>
        <w:jc w:val="both"/>
        <w:rPr>
          <w:rFonts w:ascii="Calibri" w:hAnsi="Calibri" w:cs="Calibri"/>
          <w:b/>
          <w:bCs/>
        </w:rPr>
      </w:pPr>
    </w:p>
    <w:p w14:paraId="7A1BDF4D" w14:textId="2DCE11BF" w:rsidR="00234E09" w:rsidRDefault="00234E09" w:rsidP="00891A60">
      <w:pPr>
        <w:pStyle w:val="Nessunaspaziatura"/>
        <w:jc w:val="both"/>
        <w:rPr>
          <w:rFonts w:ascii="Calibri" w:hAnsi="Calibri" w:cs="Calibri"/>
        </w:rPr>
      </w:pPr>
      <w:r w:rsidRPr="0076478F">
        <w:rPr>
          <w:rFonts w:ascii="Calibri" w:hAnsi="Calibri" w:cs="Calibri"/>
          <w:b/>
          <w:bCs/>
        </w:rPr>
        <w:t>Isabella Leardini</w:t>
      </w:r>
      <w:r w:rsidRPr="0076478F">
        <w:rPr>
          <w:rFonts w:ascii="Calibri" w:hAnsi="Calibri" w:cs="Calibri"/>
        </w:rPr>
        <w:t xml:space="preserve">, </w:t>
      </w:r>
      <w:r w:rsidRPr="0076478F">
        <w:rPr>
          <w:rFonts w:ascii="Calibri" w:hAnsi="Calibri" w:cs="Calibri"/>
          <w:i/>
          <w:iCs/>
        </w:rPr>
        <w:t>Maniere nere</w:t>
      </w:r>
      <w:r w:rsidRPr="0076478F">
        <w:rPr>
          <w:rFonts w:ascii="Calibri" w:hAnsi="Calibri" w:cs="Calibri"/>
        </w:rPr>
        <w:t>, Mondadori.</w:t>
      </w:r>
    </w:p>
    <w:p w14:paraId="6D32A373" w14:textId="77777777" w:rsidR="002815B0" w:rsidRPr="0076478F" w:rsidRDefault="002815B0" w:rsidP="00891A60">
      <w:pPr>
        <w:pStyle w:val="Nessunaspaziatura"/>
        <w:jc w:val="both"/>
        <w:rPr>
          <w:rFonts w:ascii="Calibri" w:hAnsi="Calibri" w:cs="Calibri"/>
        </w:rPr>
      </w:pPr>
    </w:p>
    <w:p w14:paraId="388925C3" w14:textId="1430DEF7" w:rsidR="00B14963" w:rsidRPr="0076478F" w:rsidRDefault="69C4AA44" w:rsidP="00891A60">
      <w:pPr>
        <w:pStyle w:val="Nessunaspaziatura"/>
        <w:jc w:val="both"/>
        <w:rPr>
          <w:rFonts w:ascii="Calibri" w:hAnsi="Calibri" w:cs="Calibri"/>
          <w:i/>
          <w:iCs/>
          <w:sz w:val="22"/>
          <w:szCs w:val="22"/>
        </w:rPr>
      </w:pPr>
      <w:r w:rsidRPr="0076478F">
        <w:rPr>
          <w:rFonts w:ascii="Calibri" w:hAnsi="Calibri" w:cs="Calibri"/>
          <w:sz w:val="22"/>
          <w:szCs w:val="22"/>
        </w:rPr>
        <w:t>Maniere nere</w:t>
      </w:r>
      <w:r w:rsidRPr="0076478F">
        <w:rPr>
          <w:rFonts w:ascii="Calibri" w:hAnsi="Calibri" w:cs="Calibri"/>
          <w:i/>
          <w:iCs/>
          <w:sz w:val="22"/>
          <w:szCs w:val="22"/>
        </w:rPr>
        <w:t>, ultima prova poetica di Isabella Leardini, per lo Specchio Mondadori, ci trasporta in uno scenario acquatico, fatato e rarefatto: un mondo dove corpi, menti e sogni umani, soprattutto femminili, subiscono, come nei celebri versi della</w:t>
      </w:r>
      <w:r w:rsidRPr="00891A60">
        <w:rPr>
          <w:rFonts w:ascii="Calibri" w:hAnsi="Calibri" w:cs="Calibri"/>
          <w:sz w:val="22"/>
          <w:szCs w:val="22"/>
        </w:rPr>
        <w:t xml:space="preserve"> Tempesta</w:t>
      </w:r>
      <w:r w:rsidRPr="0076478F">
        <w:rPr>
          <w:rFonts w:ascii="Calibri" w:hAnsi="Calibri" w:cs="Calibri"/>
          <w:i/>
          <w:iCs/>
          <w:sz w:val="22"/>
          <w:szCs w:val="22"/>
        </w:rPr>
        <w:t xml:space="preserve"> di Shakespeare, </w:t>
      </w:r>
      <w:r w:rsidRPr="0076478F">
        <w:rPr>
          <w:rFonts w:ascii="Calibri" w:hAnsi="Calibri" w:cs="Calibri"/>
          <w:sz w:val="22"/>
          <w:szCs w:val="22"/>
        </w:rPr>
        <w:t xml:space="preserve">a </w:t>
      </w:r>
      <w:proofErr w:type="spellStart"/>
      <w:r w:rsidRPr="0076478F">
        <w:rPr>
          <w:rFonts w:ascii="Calibri" w:hAnsi="Calibri" w:cs="Calibri"/>
          <w:sz w:val="22"/>
          <w:szCs w:val="22"/>
        </w:rPr>
        <w:t>sea</w:t>
      </w:r>
      <w:proofErr w:type="spellEnd"/>
      <w:r w:rsidRPr="0076478F">
        <w:rPr>
          <w:rFonts w:ascii="Calibri" w:hAnsi="Calibri" w:cs="Calibri"/>
          <w:sz w:val="22"/>
          <w:szCs w:val="22"/>
        </w:rPr>
        <w:t xml:space="preserve"> </w:t>
      </w:r>
      <w:proofErr w:type="spellStart"/>
      <w:r w:rsidRPr="0076478F">
        <w:rPr>
          <w:rFonts w:ascii="Calibri" w:hAnsi="Calibri" w:cs="Calibri"/>
          <w:sz w:val="22"/>
          <w:szCs w:val="22"/>
        </w:rPr>
        <w:t>change</w:t>
      </w:r>
      <w:proofErr w:type="spellEnd"/>
      <w:r w:rsidRPr="0076478F">
        <w:rPr>
          <w:rFonts w:ascii="Calibri" w:hAnsi="Calibri" w:cs="Calibri"/>
          <w:i/>
          <w:iCs/>
          <w:sz w:val="22"/>
          <w:szCs w:val="22"/>
        </w:rPr>
        <w:t xml:space="preserve">, un cambiamento dovuto al mare che ci trasforma </w:t>
      </w:r>
      <w:proofErr w:type="spellStart"/>
      <w:r w:rsidRPr="0076478F">
        <w:rPr>
          <w:rFonts w:ascii="Calibri" w:hAnsi="Calibri" w:cs="Calibri"/>
          <w:sz w:val="22"/>
          <w:szCs w:val="22"/>
        </w:rPr>
        <w:t>into</w:t>
      </w:r>
      <w:proofErr w:type="spellEnd"/>
      <w:r w:rsidRPr="0076478F">
        <w:rPr>
          <w:rFonts w:ascii="Calibri" w:hAnsi="Calibri" w:cs="Calibri"/>
          <w:sz w:val="22"/>
          <w:szCs w:val="22"/>
        </w:rPr>
        <w:t xml:space="preserve"> </w:t>
      </w:r>
      <w:proofErr w:type="spellStart"/>
      <w:r w:rsidRPr="0076478F">
        <w:rPr>
          <w:rFonts w:ascii="Calibri" w:hAnsi="Calibri" w:cs="Calibri"/>
          <w:sz w:val="22"/>
          <w:szCs w:val="22"/>
        </w:rPr>
        <w:t>something</w:t>
      </w:r>
      <w:proofErr w:type="spellEnd"/>
      <w:r w:rsidRPr="0076478F">
        <w:rPr>
          <w:rFonts w:ascii="Calibri" w:hAnsi="Calibri" w:cs="Calibri"/>
          <w:sz w:val="22"/>
          <w:szCs w:val="22"/>
        </w:rPr>
        <w:t xml:space="preserve"> </w:t>
      </w:r>
      <w:proofErr w:type="spellStart"/>
      <w:r w:rsidRPr="0076478F">
        <w:rPr>
          <w:rFonts w:ascii="Calibri" w:hAnsi="Calibri" w:cs="Calibri"/>
          <w:sz w:val="22"/>
          <w:szCs w:val="22"/>
        </w:rPr>
        <w:t>rich</w:t>
      </w:r>
      <w:proofErr w:type="spellEnd"/>
      <w:r w:rsidRPr="0076478F">
        <w:rPr>
          <w:rFonts w:ascii="Calibri" w:hAnsi="Calibri" w:cs="Calibri"/>
          <w:sz w:val="22"/>
          <w:szCs w:val="22"/>
        </w:rPr>
        <w:t xml:space="preserve"> and strange</w:t>
      </w:r>
      <w:r w:rsidRPr="0076478F">
        <w:rPr>
          <w:rFonts w:ascii="Calibri" w:hAnsi="Calibri" w:cs="Calibri"/>
          <w:i/>
          <w:iCs/>
          <w:sz w:val="22"/>
          <w:szCs w:val="22"/>
        </w:rPr>
        <w:t>, qualcosa di ricco e di strano. Quella soglia, come lo spiritello Ariel sa, è la morte, e la lingua lirica di Leardini qui è davvero una lingua del dopo, che ci parla con parole che non sono più o che, alla fine della metamorfosi, non saranno ancora state.</w:t>
      </w:r>
    </w:p>
    <w:p w14:paraId="7D51C5D3" w14:textId="77777777" w:rsidR="00B14963" w:rsidRDefault="00B14963" w:rsidP="00891A60">
      <w:pPr>
        <w:pStyle w:val="Nessunaspaziatura"/>
        <w:jc w:val="both"/>
        <w:rPr>
          <w:rFonts w:ascii="Calibri" w:hAnsi="Calibri" w:cs="Calibri"/>
          <w:i/>
          <w:iCs/>
        </w:rPr>
      </w:pPr>
    </w:p>
    <w:p w14:paraId="63F112A5" w14:textId="5422E9B7" w:rsidR="00234E09" w:rsidRDefault="69C4AA44" w:rsidP="00891A60">
      <w:pPr>
        <w:pStyle w:val="Nessunaspaziatura"/>
        <w:jc w:val="both"/>
        <w:rPr>
          <w:rFonts w:ascii="Calibri" w:hAnsi="Calibri" w:cs="Calibri"/>
        </w:rPr>
      </w:pPr>
      <w:r w:rsidRPr="0076478F">
        <w:rPr>
          <w:rFonts w:ascii="Calibri" w:hAnsi="Calibri" w:cs="Calibri"/>
          <w:b/>
          <w:bCs/>
        </w:rPr>
        <w:t>Fabrizio Lombardo</w:t>
      </w:r>
      <w:r w:rsidRPr="0076478F">
        <w:rPr>
          <w:rFonts w:ascii="Calibri" w:hAnsi="Calibri" w:cs="Calibri"/>
        </w:rPr>
        <w:t xml:space="preserve">, </w:t>
      </w:r>
      <w:r w:rsidRPr="0076478F">
        <w:rPr>
          <w:rFonts w:ascii="Calibri" w:hAnsi="Calibri" w:cs="Calibri"/>
          <w:i/>
          <w:iCs/>
        </w:rPr>
        <w:t>La linea spezzata</w:t>
      </w:r>
      <w:r w:rsidRPr="0076478F">
        <w:rPr>
          <w:rFonts w:ascii="Calibri" w:hAnsi="Calibri" w:cs="Calibri"/>
        </w:rPr>
        <w:t>, Donzelli.</w:t>
      </w:r>
    </w:p>
    <w:p w14:paraId="2C680BC2" w14:textId="77777777" w:rsidR="002815B0" w:rsidRPr="0076478F" w:rsidRDefault="002815B0" w:rsidP="00891A60">
      <w:pPr>
        <w:pStyle w:val="Nessunaspaziatura"/>
        <w:jc w:val="both"/>
        <w:rPr>
          <w:rFonts w:ascii="Calibri" w:eastAsia="Calibri" w:hAnsi="Calibri" w:cs="Calibri"/>
          <w:i/>
          <w:iCs/>
          <w:color w:val="000000" w:themeColor="text1"/>
        </w:rPr>
      </w:pPr>
    </w:p>
    <w:p w14:paraId="23F0A8EF" w14:textId="3E4F43CF" w:rsidR="00234E09" w:rsidRPr="0076478F" w:rsidRDefault="2F602FBA" w:rsidP="00891A60">
      <w:pPr>
        <w:pStyle w:val="Nessunaspaziatura"/>
        <w:jc w:val="both"/>
        <w:rPr>
          <w:rFonts w:ascii="Calibri" w:eastAsia="Calibri" w:hAnsi="Calibri" w:cs="Calibri"/>
          <w:i/>
          <w:iCs/>
          <w:color w:val="000000" w:themeColor="text1"/>
        </w:rPr>
      </w:pPr>
      <w:r w:rsidRPr="0076478F">
        <w:rPr>
          <w:rFonts w:ascii="Calibri" w:eastAsia="Calibri" w:hAnsi="Calibri" w:cs="Calibri"/>
          <w:i/>
          <w:iCs/>
          <w:color w:val="000000" w:themeColor="text1"/>
          <w:sz w:val="22"/>
          <w:szCs w:val="22"/>
        </w:rPr>
        <w:t>È un libro potente</w:t>
      </w:r>
      <w:r w:rsidRPr="00891A60">
        <w:rPr>
          <w:rFonts w:ascii="Calibri" w:eastAsia="Calibri" w:hAnsi="Calibri" w:cs="Calibri"/>
          <w:i/>
          <w:iCs/>
          <w:color w:val="000000" w:themeColor="text1"/>
          <w:sz w:val="22"/>
          <w:szCs w:val="22"/>
        </w:rPr>
        <w:t xml:space="preserve">: la </w:t>
      </w:r>
      <w:r w:rsidR="00891A60" w:rsidRPr="00891A60">
        <w:rPr>
          <w:rFonts w:ascii="Calibri" w:eastAsia="Calibri" w:hAnsi="Calibri" w:cs="Calibri"/>
          <w:i/>
          <w:iCs/>
          <w:color w:val="000000" w:themeColor="text1"/>
          <w:sz w:val="22"/>
          <w:szCs w:val="22"/>
        </w:rPr>
        <w:t>«</w:t>
      </w:r>
      <w:r w:rsidRPr="00891A60">
        <w:rPr>
          <w:rFonts w:ascii="Calibri" w:eastAsia="Calibri" w:hAnsi="Calibri" w:cs="Calibri"/>
          <w:i/>
          <w:iCs/>
          <w:color w:val="000000" w:themeColor="text1"/>
          <w:sz w:val="22"/>
          <w:szCs w:val="22"/>
        </w:rPr>
        <w:t>scrittura frana / si fa grana sottile</w:t>
      </w:r>
      <w:r w:rsidR="00891A60" w:rsidRPr="00891A60">
        <w:rPr>
          <w:rFonts w:ascii="Calibri" w:eastAsia="Calibri" w:hAnsi="Calibri" w:cs="Calibri"/>
          <w:i/>
          <w:iCs/>
          <w:color w:val="000000" w:themeColor="text1"/>
          <w:sz w:val="22"/>
          <w:szCs w:val="22"/>
        </w:rPr>
        <w:t>»</w:t>
      </w:r>
      <w:r w:rsidRPr="0076478F">
        <w:rPr>
          <w:rFonts w:ascii="Calibri" w:eastAsia="Calibri" w:hAnsi="Calibri" w:cs="Calibri"/>
          <w:i/>
          <w:iCs/>
          <w:color w:val="000000" w:themeColor="text1"/>
          <w:sz w:val="22"/>
          <w:szCs w:val="22"/>
        </w:rPr>
        <w:t xml:space="preserve"> nello stesso tempo in cui si avverte il bisogno dei versi, non per una ricostruzione, ma proprio per affrontare le fratture. La</w:t>
      </w:r>
      <w:r w:rsidRPr="0076478F">
        <w:rPr>
          <w:rFonts w:ascii="Calibri" w:eastAsia="Calibri" w:hAnsi="Calibri" w:cs="Calibri"/>
          <w:color w:val="000000" w:themeColor="text1"/>
          <w:sz w:val="22"/>
          <w:szCs w:val="22"/>
        </w:rPr>
        <w:t xml:space="preserve"> linea spezzata</w:t>
      </w:r>
      <w:r w:rsidRPr="0076478F">
        <w:rPr>
          <w:rFonts w:ascii="Calibri" w:eastAsia="Calibri" w:hAnsi="Calibri" w:cs="Calibri"/>
          <w:i/>
          <w:iCs/>
          <w:color w:val="000000" w:themeColor="text1"/>
          <w:sz w:val="22"/>
          <w:szCs w:val="22"/>
        </w:rPr>
        <w:t xml:space="preserve"> è qui quella del poeta, nato nel ’68, ma anche quella della società italiana, senza però il rischio di un’immagine cristallizzata; anzi, </w:t>
      </w:r>
      <w:r w:rsidRPr="00891A60">
        <w:rPr>
          <w:rFonts w:ascii="Calibri" w:eastAsia="Calibri" w:hAnsi="Calibri" w:cs="Calibri"/>
          <w:i/>
          <w:iCs/>
          <w:color w:val="000000" w:themeColor="text1"/>
          <w:sz w:val="22"/>
          <w:szCs w:val="22"/>
        </w:rPr>
        <w:t>è l’interrogare/</w:t>
      </w:r>
      <w:proofErr w:type="spellStart"/>
      <w:r w:rsidRPr="00891A60">
        <w:rPr>
          <w:rFonts w:ascii="Calibri" w:eastAsia="Calibri" w:hAnsi="Calibri" w:cs="Calibri"/>
          <w:i/>
          <w:iCs/>
          <w:color w:val="000000" w:themeColor="text1"/>
          <w:sz w:val="22"/>
          <w:szCs w:val="22"/>
        </w:rPr>
        <w:t>si</w:t>
      </w:r>
      <w:proofErr w:type="spellEnd"/>
      <w:r w:rsidRPr="00891A60">
        <w:rPr>
          <w:rFonts w:ascii="Calibri" w:eastAsia="Calibri" w:hAnsi="Calibri" w:cs="Calibri"/>
          <w:i/>
          <w:iCs/>
          <w:color w:val="000000" w:themeColor="text1"/>
          <w:sz w:val="22"/>
          <w:szCs w:val="22"/>
        </w:rPr>
        <w:t xml:space="preserve"> ad insistere in queste pagine.</w:t>
      </w:r>
      <w:r w:rsidRPr="0076478F">
        <w:rPr>
          <w:rFonts w:ascii="Calibri" w:eastAsia="Calibri" w:hAnsi="Calibri" w:cs="Calibri"/>
          <w:i/>
          <w:iCs/>
          <w:color w:val="000000" w:themeColor="text1"/>
          <w:sz w:val="22"/>
          <w:szCs w:val="22"/>
        </w:rPr>
        <w:t xml:space="preserve"> Una lingua essenziale, nuda, saggia e misurata, che fotografa e inquadra quegli attriti, quelle schegge della memoria, e propone una comunicabilità non ingenua sul nostro tempo presente.</w:t>
      </w:r>
    </w:p>
    <w:p w14:paraId="7F78FFF6" w14:textId="64AAE043" w:rsidR="76D8C178" w:rsidRPr="0076478F" w:rsidRDefault="76D8C178" w:rsidP="00891A60">
      <w:pPr>
        <w:pStyle w:val="Nessunaspaziatura"/>
        <w:jc w:val="both"/>
        <w:rPr>
          <w:rFonts w:ascii="Calibri" w:eastAsia="Times New Roman" w:hAnsi="Calibri" w:cs="Calibri"/>
          <w:i/>
          <w:iCs/>
        </w:rPr>
      </w:pPr>
    </w:p>
    <w:p w14:paraId="00E7D2F3" w14:textId="77777777" w:rsidR="003C2E7E" w:rsidRDefault="003C2E7E" w:rsidP="00891A60">
      <w:pPr>
        <w:pStyle w:val="Nessunaspaziatura"/>
        <w:jc w:val="both"/>
        <w:rPr>
          <w:rFonts w:ascii="Calibri" w:hAnsi="Calibri" w:cs="Calibri"/>
          <w:b/>
          <w:bCs/>
        </w:rPr>
      </w:pPr>
    </w:p>
    <w:p w14:paraId="4924C412" w14:textId="77777777" w:rsidR="003C2E7E" w:rsidRDefault="003C2E7E" w:rsidP="00891A60">
      <w:pPr>
        <w:pStyle w:val="Nessunaspaziatura"/>
        <w:jc w:val="both"/>
        <w:rPr>
          <w:rFonts w:ascii="Calibri" w:hAnsi="Calibri" w:cs="Calibri"/>
          <w:b/>
          <w:bCs/>
        </w:rPr>
      </w:pPr>
    </w:p>
    <w:p w14:paraId="68A34FB0" w14:textId="0E6B6595" w:rsidR="00234E09" w:rsidRDefault="427473EF" w:rsidP="00891A60">
      <w:pPr>
        <w:pStyle w:val="Nessunaspaziatura"/>
        <w:jc w:val="both"/>
        <w:rPr>
          <w:rFonts w:ascii="Calibri" w:hAnsi="Calibri" w:cs="Calibri"/>
        </w:rPr>
      </w:pPr>
      <w:r w:rsidRPr="0076478F">
        <w:rPr>
          <w:rFonts w:ascii="Calibri" w:hAnsi="Calibri" w:cs="Calibri"/>
          <w:b/>
          <w:bCs/>
        </w:rPr>
        <w:t>Vincenzo Ostuni</w:t>
      </w:r>
      <w:r w:rsidRPr="0076478F">
        <w:rPr>
          <w:rFonts w:ascii="Calibri" w:hAnsi="Calibri" w:cs="Calibri"/>
        </w:rPr>
        <w:t xml:space="preserve">, </w:t>
      </w:r>
      <w:r w:rsidRPr="0076478F">
        <w:rPr>
          <w:rFonts w:ascii="Calibri" w:hAnsi="Calibri" w:cs="Calibri"/>
          <w:i/>
          <w:iCs/>
        </w:rPr>
        <w:t>Faldone</w:t>
      </w:r>
      <w:r w:rsidRPr="0076478F">
        <w:rPr>
          <w:rFonts w:ascii="Calibri" w:hAnsi="Calibri" w:cs="Calibri"/>
        </w:rPr>
        <w:t>, Il Saggiatore.</w:t>
      </w:r>
    </w:p>
    <w:p w14:paraId="14C0F8E3" w14:textId="77777777" w:rsidR="002815B0" w:rsidRPr="0076478F" w:rsidRDefault="002815B0" w:rsidP="00891A60">
      <w:pPr>
        <w:pStyle w:val="Nessunaspaziatura"/>
        <w:jc w:val="both"/>
        <w:rPr>
          <w:rFonts w:ascii="Calibri" w:hAnsi="Calibri" w:cs="Calibri"/>
        </w:rPr>
      </w:pPr>
    </w:p>
    <w:p w14:paraId="7A6E6DC6" w14:textId="3A6E4480" w:rsidR="427473EF" w:rsidRPr="0076478F" w:rsidRDefault="427473EF" w:rsidP="00891A60">
      <w:pPr>
        <w:pStyle w:val="Nessunaspaziatura"/>
        <w:jc w:val="both"/>
        <w:rPr>
          <w:rFonts w:ascii="Calibri" w:hAnsi="Calibri" w:cs="Calibri"/>
          <w:i/>
          <w:iCs/>
          <w:sz w:val="22"/>
          <w:szCs w:val="22"/>
        </w:rPr>
      </w:pPr>
      <w:r w:rsidRPr="0076478F">
        <w:rPr>
          <w:rFonts w:ascii="Calibri" w:hAnsi="Calibri" w:cs="Calibri"/>
          <w:i/>
          <w:iCs/>
          <w:sz w:val="22"/>
          <w:szCs w:val="22"/>
          <w:lang w:val="it"/>
        </w:rPr>
        <w:t>La pretesa luciferina (o faustiana) di dire «tutto», in poesia. La politica, il pensiero, l’amore, il mondo. Poeta di cinque anni, Vincenzo Ostuni si sentiva uno dei «burattini di dio»; ma già allora sapeva di poter «creare», a sua volta, una cosa chiamata «poesia». Una parola che si è espansa, e continua a espandersi, come un cosmo neonato. Ora che di anni ne ha più di cinquanta, come in un’allucinazione da fantascienza, il poeta si scopre dio del suo mondo: un mondo a forma di Faldone. E noi ci stiamo tutti dentro.</w:t>
      </w:r>
    </w:p>
    <w:p w14:paraId="130EC4FE" w14:textId="710B01E1" w:rsidR="427473EF" w:rsidRPr="0076478F" w:rsidRDefault="427473EF" w:rsidP="00891A60">
      <w:pPr>
        <w:pStyle w:val="Nessunaspaziatura"/>
        <w:jc w:val="both"/>
        <w:rPr>
          <w:rFonts w:ascii="Calibri" w:hAnsi="Calibri" w:cs="Calibri"/>
        </w:rPr>
      </w:pPr>
    </w:p>
    <w:p w14:paraId="5C34F0E5" w14:textId="1E2AA6F7" w:rsidR="00234E09" w:rsidRDefault="00234E09" w:rsidP="00891A60">
      <w:pPr>
        <w:pStyle w:val="Nessunaspaziatura"/>
        <w:jc w:val="both"/>
        <w:rPr>
          <w:rFonts w:ascii="Calibri" w:hAnsi="Calibri" w:cs="Calibri"/>
        </w:rPr>
      </w:pPr>
      <w:r w:rsidRPr="0076478F">
        <w:rPr>
          <w:rFonts w:ascii="Calibri" w:hAnsi="Calibri" w:cs="Calibri"/>
          <w:b/>
          <w:bCs/>
        </w:rPr>
        <w:t>Fabio Pusterla</w:t>
      </w:r>
      <w:r w:rsidRPr="0076478F">
        <w:rPr>
          <w:rFonts w:ascii="Calibri" w:hAnsi="Calibri" w:cs="Calibri"/>
        </w:rPr>
        <w:t xml:space="preserve">, </w:t>
      </w:r>
      <w:r w:rsidRPr="0076478F">
        <w:rPr>
          <w:rFonts w:ascii="Calibri" w:hAnsi="Calibri" w:cs="Calibri"/>
          <w:i/>
          <w:iCs/>
        </w:rPr>
        <w:t>Fiumi nefrite vortici</w:t>
      </w:r>
      <w:r w:rsidRPr="0076478F">
        <w:rPr>
          <w:rFonts w:ascii="Calibri" w:hAnsi="Calibri" w:cs="Calibri"/>
        </w:rPr>
        <w:t>, Marcos y Marcos.</w:t>
      </w:r>
    </w:p>
    <w:p w14:paraId="34B784AE" w14:textId="77777777" w:rsidR="002815B0" w:rsidRPr="0076478F" w:rsidRDefault="002815B0" w:rsidP="00891A60">
      <w:pPr>
        <w:pStyle w:val="Nessunaspaziatura"/>
        <w:jc w:val="both"/>
        <w:rPr>
          <w:rFonts w:ascii="Calibri" w:hAnsi="Calibri" w:cs="Calibri"/>
        </w:rPr>
      </w:pPr>
    </w:p>
    <w:p w14:paraId="27C64E5E" w14:textId="51D05AE1" w:rsidR="002815B0" w:rsidRPr="002815B0" w:rsidRDefault="002815B0" w:rsidP="00891A60">
      <w:pPr>
        <w:pStyle w:val="Nessunaspaziatura"/>
        <w:jc w:val="both"/>
        <w:rPr>
          <w:rFonts w:ascii="Calibri" w:hAnsi="Calibri" w:cs="Calibri"/>
          <w:i/>
          <w:iCs/>
          <w:sz w:val="22"/>
          <w:szCs w:val="22"/>
        </w:rPr>
      </w:pPr>
      <w:r w:rsidRPr="002815B0">
        <w:rPr>
          <w:rFonts w:ascii="Calibri" w:hAnsi="Calibri" w:cs="Calibri"/>
          <w:i/>
          <w:iCs/>
          <w:sz w:val="22"/>
          <w:szCs w:val="22"/>
        </w:rPr>
        <w:t xml:space="preserve">Nella raccolta di Fabio Pusterla, la voce poetica si muove dentro la violenza del tempo storico, trasformando paesaggi, corpi e linguaggio in spazi di tensione e conflitto. La scrittura attraversa guerre, crisi politiche ed ecologiche, dando forma a un mondo ferito in cui il corpo individuale sembra coincidere con una dimensione plurale. La lingua riflette questo stato di crisi: si frammenta, alterna momenti lirici a toni duri e accusatori, mescolando registri alti e bassi. Visione e denuncia convivono, mentre la voce poetica si interroga sul senso del dire, sospesa tra testimoniare e il dubbio che il silenzio possa essere più dignitoso. </w:t>
      </w:r>
      <w:r>
        <w:rPr>
          <w:rFonts w:ascii="Calibri" w:hAnsi="Calibri" w:cs="Calibri"/>
          <w:i/>
          <w:iCs/>
          <w:sz w:val="22"/>
          <w:szCs w:val="22"/>
        </w:rPr>
        <w:t>Se l</w:t>
      </w:r>
      <w:r w:rsidRPr="002815B0">
        <w:rPr>
          <w:rFonts w:ascii="Calibri" w:hAnsi="Calibri" w:cs="Calibri"/>
          <w:i/>
          <w:iCs/>
          <w:sz w:val="22"/>
          <w:szCs w:val="22"/>
        </w:rPr>
        <w:t>a raccolta vive di tensione tra opposti</w:t>
      </w:r>
      <w:r>
        <w:rPr>
          <w:rFonts w:ascii="Calibri" w:hAnsi="Calibri" w:cs="Calibri"/>
          <w:i/>
          <w:iCs/>
          <w:sz w:val="22"/>
          <w:szCs w:val="22"/>
        </w:rPr>
        <w:t>,</w:t>
      </w:r>
      <w:r w:rsidRPr="002815B0">
        <w:rPr>
          <w:rFonts w:ascii="Calibri" w:hAnsi="Calibri" w:cs="Calibri"/>
          <w:i/>
          <w:iCs/>
          <w:sz w:val="22"/>
          <w:szCs w:val="22"/>
        </w:rPr>
        <w:t xml:space="preserve"> </w:t>
      </w:r>
      <w:r>
        <w:rPr>
          <w:rFonts w:ascii="Calibri" w:hAnsi="Calibri" w:cs="Calibri"/>
          <w:i/>
          <w:iCs/>
          <w:sz w:val="22"/>
          <w:szCs w:val="22"/>
        </w:rPr>
        <w:t>l</w:t>
      </w:r>
      <w:r w:rsidRPr="002815B0">
        <w:rPr>
          <w:rFonts w:ascii="Calibri" w:hAnsi="Calibri" w:cs="Calibri"/>
          <w:i/>
          <w:iCs/>
          <w:sz w:val="22"/>
          <w:szCs w:val="22"/>
        </w:rPr>
        <w:t xml:space="preserve">a pluralità di voci converge in un’unica cifra poetica: il verso è </w:t>
      </w:r>
      <w:r>
        <w:rPr>
          <w:rFonts w:ascii="Calibri" w:hAnsi="Calibri" w:cs="Calibri"/>
          <w:i/>
          <w:iCs/>
          <w:sz w:val="22"/>
          <w:szCs w:val="22"/>
        </w:rPr>
        <w:t xml:space="preserve">il </w:t>
      </w:r>
      <w:r w:rsidRPr="002815B0">
        <w:rPr>
          <w:rFonts w:ascii="Calibri" w:hAnsi="Calibri" w:cs="Calibri"/>
          <w:i/>
          <w:iCs/>
          <w:sz w:val="22"/>
          <w:szCs w:val="22"/>
        </w:rPr>
        <w:t>dispositivo più sublime per indagare le speranze del nostro tempo.</w:t>
      </w:r>
    </w:p>
    <w:p w14:paraId="46885A8D" w14:textId="77777777" w:rsidR="002815B0" w:rsidRDefault="002815B0" w:rsidP="00891A60">
      <w:pPr>
        <w:pStyle w:val="Nessunaspaziatura"/>
        <w:jc w:val="both"/>
        <w:rPr>
          <w:rFonts w:ascii="Calibri" w:hAnsi="Calibri" w:cs="Calibri"/>
        </w:rPr>
      </w:pPr>
    </w:p>
    <w:p w14:paraId="760A78D9" w14:textId="7DB93DE4" w:rsidR="00234E09" w:rsidRDefault="00234E09" w:rsidP="00891A60">
      <w:pPr>
        <w:pStyle w:val="Nessunaspaziatura"/>
        <w:jc w:val="both"/>
        <w:rPr>
          <w:rFonts w:ascii="Calibri" w:hAnsi="Calibri" w:cs="Calibri"/>
        </w:rPr>
      </w:pPr>
      <w:r w:rsidRPr="0076478F">
        <w:rPr>
          <w:rFonts w:ascii="Calibri" w:hAnsi="Calibri" w:cs="Calibri"/>
          <w:b/>
          <w:bCs/>
        </w:rPr>
        <w:t>Giovanna Rosadini</w:t>
      </w:r>
      <w:r w:rsidRPr="0076478F">
        <w:rPr>
          <w:rFonts w:ascii="Calibri" w:hAnsi="Calibri" w:cs="Calibri"/>
        </w:rPr>
        <w:t xml:space="preserve">, </w:t>
      </w:r>
      <w:r w:rsidRPr="0076478F">
        <w:rPr>
          <w:rFonts w:ascii="Calibri" w:hAnsi="Calibri" w:cs="Calibri"/>
          <w:i/>
          <w:iCs/>
        </w:rPr>
        <w:t>Cicatrici</w:t>
      </w:r>
      <w:r w:rsidRPr="0076478F">
        <w:rPr>
          <w:rFonts w:ascii="Calibri" w:hAnsi="Calibri" w:cs="Calibri"/>
        </w:rPr>
        <w:t>, Einaudi.</w:t>
      </w:r>
    </w:p>
    <w:p w14:paraId="1C169F75" w14:textId="77777777" w:rsidR="002815B0" w:rsidRPr="0076478F" w:rsidRDefault="002815B0" w:rsidP="00891A60">
      <w:pPr>
        <w:pStyle w:val="Nessunaspaziatura"/>
        <w:jc w:val="both"/>
        <w:rPr>
          <w:rFonts w:ascii="Calibri" w:hAnsi="Calibri" w:cs="Calibri"/>
        </w:rPr>
      </w:pPr>
    </w:p>
    <w:p w14:paraId="3693E0A7" w14:textId="77777777" w:rsidR="00B14963" w:rsidRPr="0076478F" w:rsidRDefault="69C4AA44" w:rsidP="00891A60">
      <w:pPr>
        <w:pStyle w:val="Nessunaspaziatura"/>
        <w:jc w:val="both"/>
        <w:rPr>
          <w:rFonts w:ascii="Calibri" w:hAnsi="Calibri" w:cs="Calibri"/>
          <w:i/>
          <w:iCs/>
          <w:sz w:val="22"/>
          <w:szCs w:val="22"/>
        </w:rPr>
      </w:pPr>
      <w:r w:rsidRPr="0076478F">
        <w:rPr>
          <w:rStyle w:val="Enfasicorsivo"/>
          <w:rFonts w:ascii="Calibri" w:hAnsi="Calibri" w:cs="Calibri"/>
          <w:i w:val="0"/>
          <w:iCs w:val="0"/>
          <w:sz w:val="22"/>
          <w:szCs w:val="22"/>
        </w:rPr>
        <w:t>Cicatrici</w:t>
      </w:r>
      <w:r w:rsidRPr="0076478F">
        <w:rPr>
          <w:rFonts w:ascii="Calibri" w:hAnsi="Calibri" w:cs="Calibri"/>
          <w:i/>
          <w:iCs/>
          <w:sz w:val="22"/>
          <w:szCs w:val="22"/>
        </w:rPr>
        <w:t xml:space="preserve"> di Giovanna Rosadini pone al centro della lingua la ferita come esperienza esistenziale e storica trasfigurata in segno di memoria e di consapevolezza totalizzanti. Le tracce epidermiche personali sono però la figura-pretesto di un dolore che sarebbe fuorviante ricondurre tout court alla sfera dell’autobiografismo lirico. Piuttosto una poesia-fenice, che ha come matrice simbolica il fuoco e la cenere di un maestro europeo quale René Char, fondata sulla possibilità di una perenne metamorfosi del </w:t>
      </w:r>
      <w:proofErr w:type="spellStart"/>
      <w:r w:rsidRPr="0076478F">
        <w:rPr>
          <w:rFonts w:ascii="Calibri" w:hAnsi="Calibri" w:cs="Calibri"/>
          <w:i/>
          <w:iCs/>
          <w:sz w:val="22"/>
          <w:szCs w:val="22"/>
        </w:rPr>
        <w:t>bìos</w:t>
      </w:r>
      <w:proofErr w:type="spellEnd"/>
      <w:r w:rsidRPr="0076478F">
        <w:rPr>
          <w:rFonts w:ascii="Calibri" w:hAnsi="Calibri" w:cs="Calibri"/>
          <w:i/>
          <w:iCs/>
          <w:sz w:val="22"/>
          <w:szCs w:val="22"/>
        </w:rPr>
        <w:t xml:space="preserve"> oltrepassante la singolarità della morte in un movimento collettivo della lingua e nella tensione verso l’altro. Un processo rigenerativo creaturale, marcatamente femminile, dove è piuttosto l’acqua l’elemento ricorrente, e ambivalente, di un principio di contraddizione: acqua come primitiva forza di cancellazione della “cosa perduta”; acqua potenza di ricongiungimento e trasfigurazione dell’origine. </w:t>
      </w:r>
    </w:p>
    <w:p w14:paraId="06D88337" w14:textId="77777777" w:rsidR="00234E09" w:rsidRDefault="00234E09" w:rsidP="00891A60">
      <w:pPr>
        <w:pStyle w:val="Nessunaspaziatura"/>
        <w:jc w:val="both"/>
        <w:rPr>
          <w:rFonts w:ascii="Calibri" w:hAnsi="Calibri" w:cs="Calibri"/>
        </w:rPr>
      </w:pPr>
    </w:p>
    <w:p w14:paraId="4EF8B8D2" w14:textId="77777777" w:rsidR="003C2E7E" w:rsidRPr="0076478F" w:rsidRDefault="003C2E7E" w:rsidP="00891A60">
      <w:pPr>
        <w:pStyle w:val="Nessunaspaziatura"/>
        <w:jc w:val="both"/>
        <w:rPr>
          <w:rFonts w:ascii="Calibri" w:hAnsi="Calibri" w:cs="Calibri"/>
        </w:rPr>
      </w:pPr>
    </w:p>
    <w:p w14:paraId="3B2E7640" w14:textId="77777777" w:rsidR="00234E09" w:rsidRPr="0076478F" w:rsidRDefault="00234E09" w:rsidP="00891A60">
      <w:pPr>
        <w:pStyle w:val="Nessunaspaziatura"/>
        <w:jc w:val="both"/>
        <w:rPr>
          <w:rFonts w:ascii="Calibri" w:hAnsi="Calibri" w:cs="Calibri"/>
          <w:b/>
          <w:bCs/>
        </w:rPr>
      </w:pPr>
      <w:r w:rsidRPr="0076478F">
        <w:rPr>
          <w:rFonts w:ascii="Calibri" w:hAnsi="Calibri" w:cs="Calibri"/>
        </w:rPr>
        <w:t xml:space="preserve">Il </w:t>
      </w:r>
      <w:r w:rsidRPr="0076478F">
        <w:rPr>
          <w:rFonts w:ascii="Calibri" w:hAnsi="Calibri" w:cs="Calibri"/>
          <w:b/>
          <w:bCs/>
        </w:rPr>
        <w:t>Premio Strega Poesia</w:t>
      </w:r>
      <w:r w:rsidRPr="0076478F">
        <w:rPr>
          <w:rFonts w:ascii="Calibri" w:hAnsi="Calibri" w:cs="Calibri"/>
        </w:rPr>
        <w:t xml:space="preserve"> è promosso da </w:t>
      </w:r>
      <w:r w:rsidRPr="0076478F">
        <w:rPr>
          <w:rFonts w:ascii="Calibri" w:hAnsi="Calibri" w:cs="Calibri"/>
          <w:b/>
          <w:bCs/>
        </w:rPr>
        <w:t xml:space="preserve">Fondazione Maria e Goffredo Bellonci </w:t>
      </w:r>
      <w:r w:rsidRPr="0076478F">
        <w:rPr>
          <w:rFonts w:ascii="Calibri" w:hAnsi="Calibri" w:cs="Calibri"/>
        </w:rPr>
        <w:t xml:space="preserve">e </w:t>
      </w:r>
      <w:r w:rsidRPr="0076478F">
        <w:rPr>
          <w:rFonts w:ascii="Calibri" w:hAnsi="Calibri" w:cs="Calibri"/>
          <w:b/>
          <w:bCs/>
        </w:rPr>
        <w:t>Strega Alberti Benevento</w:t>
      </w:r>
      <w:r w:rsidRPr="0076478F">
        <w:rPr>
          <w:rFonts w:ascii="Calibri" w:hAnsi="Calibri" w:cs="Calibri"/>
        </w:rPr>
        <w:t xml:space="preserve">, in collaborazione con </w:t>
      </w:r>
      <w:r w:rsidRPr="0076478F">
        <w:rPr>
          <w:rFonts w:ascii="Calibri" w:hAnsi="Calibri" w:cs="Calibri"/>
          <w:b/>
          <w:bCs/>
        </w:rPr>
        <w:t xml:space="preserve">BPER Banca </w:t>
      </w:r>
      <w:r w:rsidRPr="0076478F">
        <w:rPr>
          <w:rFonts w:ascii="Calibri" w:hAnsi="Calibri" w:cs="Calibri"/>
        </w:rPr>
        <w:t xml:space="preserve">e </w:t>
      </w:r>
      <w:r w:rsidRPr="0076478F">
        <w:rPr>
          <w:rFonts w:ascii="Calibri" w:hAnsi="Calibri" w:cs="Calibri"/>
          <w:b/>
          <w:bCs/>
        </w:rPr>
        <w:t>Tirreno Power</w:t>
      </w:r>
      <w:r w:rsidRPr="0076478F">
        <w:rPr>
          <w:rFonts w:ascii="Calibri" w:hAnsi="Calibri" w:cs="Calibri"/>
        </w:rPr>
        <w:t>,</w:t>
      </w:r>
      <w:r w:rsidRPr="0076478F">
        <w:rPr>
          <w:rFonts w:ascii="Calibri" w:hAnsi="Calibri" w:cs="Calibri"/>
          <w:b/>
          <w:bCs/>
        </w:rPr>
        <w:t xml:space="preserve"> </w:t>
      </w:r>
      <w:r w:rsidRPr="0076478F">
        <w:rPr>
          <w:rFonts w:ascii="Calibri" w:eastAsia="Times New Roman" w:hAnsi="Calibri" w:cs="Calibri"/>
        </w:rPr>
        <w:t xml:space="preserve">sponsor tecnici </w:t>
      </w:r>
      <w:r w:rsidRPr="0076478F">
        <w:rPr>
          <w:rFonts w:ascii="Calibri" w:hAnsi="Calibri" w:cs="Calibri"/>
          <w:b/>
          <w:bCs/>
        </w:rPr>
        <w:t xml:space="preserve">Librerie Feltrinelli </w:t>
      </w:r>
      <w:r w:rsidRPr="0076478F">
        <w:rPr>
          <w:rFonts w:ascii="Calibri" w:hAnsi="Calibri" w:cs="Calibri"/>
        </w:rPr>
        <w:t>e</w:t>
      </w:r>
      <w:r w:rsidRPr="0076478F">
        <w:rPr>
          <w:rFonts w:ascii="Calibri" w:hAnsi="Calibri" w:cs="Calibri"/>
          <w:b/>
          <w:bCs/>
        </w:rPr>
        <w:t xml:space="preserve"> SYGLA.</w:t>
      </w:r>
    </w:p>
    <w:p w14:paraId="007B419B" w14:textId="77777777" w:rsidR="00234E09" w:rsidRPr="0076478F" w:rsidRDefault="00234E09" w:rsidP="00891A60">
      <w:pPr>
        <w:pStyle w:val="Nessunaspaziatura"/>
        <w:jc w:val="both"/>
        <w:rPr>
          <w:rFonts w:ascii="Calibri" w:hAnsi="Calibri" w:cs="Calibri"/>
          <w:b/>
          <w:bCs/>
        </w:rPr>
      </w:pPr>
    </w:p>
    <w:p w14:paraId="13908E4F" w14:textId="77777777" w:rsidR="00234E09" w:rsidRPr="0076478F" w:rsidRDefault="00234E09" w:rsidP="00891A60">
      <w:pPr>
        <w:pStyle w:val="Nessunaspaziatura"/>
        <w:jc w:val="both"/>
        <w:rPr>
          <w:rFonts w:ascii="Calibri" w:hAnsi="Calibri" w:cs="Calibri"/>
          <w:b/>
          <w:bCs/>
          <w:sz w:val="20"/>
          <w:szCs w:val="20"/>
        </w:rPr>
      </w:pPr>
    </w:p>
    <w:p w14:paraId="2BB02C9E" w14:textId="77777777" w:rsidR="00234E09" w:rsidRPr="0076478F" w:rsidRDefault="00234E09" w:rsidP="00891A60">
      <w:pPr>
        <w:pStyle w:val="Nessunaspaziatura"/>
        <w:jc w:val="both"/>
        <w:rPr>
          <w:rFonts w:ascii="Calibri" w:hAnsi="Calibri" w:cs="Calibri"/>
          <w:b/>
          <w:bCs/>
          <w:sz w:val="20"/>
          <w:szCs w:val="20"/>
        </w:rPr>
      </w:pPr>
    </w:p>
    <w:p w14:paraId="65DB4223" w14:textId="77777777" w:rsidR="00234E09" w:rsidRPr="0076478F" w:rsidRDefault="00234E09" w:rsidP="00891A60">
      <w:pPr>
        <w:pStyle w:val="Nessunaspaziatura"/>
        <w:jc w:val="both"/>
        <w:rPr>
          <w:rFonts w:ascii="Calibri" w:hAnsi="Calibri" w:cs="Calibri"/>
        </w:rPr>
      </w:pPr>
    </w:p>
    <w:sectPr w:rsidR="00234E09" w:rsidRPr="0076478F">
      <w:headerReference w:type="default" r:id="rId8"/>
      <w:footerReference w:type="default" r:id="rId9"/>
      <w:pgSz w:w="11906" w:h="16838"/>
      <w:pgMar w:top="1417" w:right="1134" w:bottom="1134" w:left="1134"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AF947" w14:textId="77777777" w:rsidR="000F2AD3" w:rsidRDefault="000F2AD3">
      <w:pPr>
        <w:spacing w:after="0" w:line="240" w:lineRule="auto"/>
      </w:pPr>
      <w:r>
        <w:separator/>
      </w:r>
    </w:p>
  </w:endnote>
  <w:endnote w:type="continuationSeparator" w:id="0">
    <w:p w14:paraId="10FA59BC" w14:textId="77777777" w:rsidR="000F2AD3" w:rsidRDefault="000F2A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6D18E6A-38AD-4CAD-993A-0B1A2250A06E}"/>
    <w:embedItalic r:id="rId2" w:fontKey="{275A7581-B969-4439-9E19-BBA4EAF39D99}"/>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lay">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3" w:fontKey="{E00A1852-43C4-41B7-8858-001A03B5EE69}"/>
    <w:embedBold r:id="rId4" w:fontKey="{AF66349A-C4F0-496F-8E3F-CCF81B889421}"/>
    <w:embedItalic r:id="rId5" w:fontKey="{ADA8CFB2-19DC-469F-8E77-22A11B06E1D7}"/>
    <w:embedBoldItalic r:id="rId6" w:fontKey="{5DFBA04C-3207-4C36-B4F3-1F6B8A1175B7}"/>
  </w:font>
  <w:font w:name="Aptos Display">
    <w:charset w:val="00"/>
    <w:family w:val="swiss"/>
    <w:pitch w:val="variable"/>
    <w:sig w:usb0="20000287" w:usb1="00000003" w:usb2="00000000" w:usb3="00000000" w:csb0="0000019F" w:csb1="00000000"/>
    <w:embedRegular r:id="rId7" w:fontKey="{C9F437FA-9378-4E72-915B-D21E95406AD5}"/>
  </w:font>
  <w:font w:name="Cambria">
    <w:altName w:val="Cambria"/>
    <w:panose1 w:val="02040503050406030204"/>
    <w:charset w:val="00"/>
    <w:family w:val="roman"/>
    <w:pitch w:val="variable"/>
    <w:sig w:usb0="E00006FF" w:usb1="420024FF" w:usb2="02000000" w:usb3="00000000" w:csb0="0000019F" w:csb1="00000000"/>
    <w:embedRegular r:id="rId8" w:fontKey="{CA093BE2-87CD-49C3-AE3E-CA5B0894BF35}"/>
    <w:embedBold r:id="rId9" w:fontKey="{AE312F91-5107-4B45-9CAC-0B814F7C755A}"/>
    <w:embedItalic r:id="rId10" w:fontKey="{DE2E64F9-B7B3-49B7-A3D8-E0000CFD36E1}"/>
    <w:embedBoldItalic r:id="rId11" w:fontKey="{16F0A1EE-380C-4095-8ED4-EEDC06A380C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39192" w14:textId="265A3917" w:rsidR="00AA673D" w:rsidRDefault="00421E11" w:rsidP="00421E11">
    <w:pPr>
      <w:pBdr>
        <w:top w:val="nil"/>
        <w:left w:val="nil"/>
        <w:bottom w:val="nil"/>
        <w:right w:val="nil"/>
        <w:between w:val="nil"/>
      </w:pBdr>
      <w:tabs>
        <w:tab w:val="center" w:pos="4819"/>
        <w:tab w:val="right" w:pos="9638"/>
      </w:tabs>
      <w:spacing w:after="0" w:line="240" w:lineRule="auto"/>
      <w:jc w:val="right"/>
      <w:rPr>
        <w:color w:val="000000"/>
      </w:rPr>
    </w:pPr>
    <w:r>
      <w:rPr>
        <w:noProof/>
      </w:rPr>
      <w:drawing>
        <wp:inline distT="0" distB="0" distL="0" distR="0" wp14:anchorId="66B2C8B9" wp14:editId="73CB3BF1">
          <wp:extent cx="6116193" cy="591324"/>
          <wp:effectExtent l="0" t="0" r="0" b="0"/>
          <wp:docPr id="1073741826" name="officeArt object" descr="FB_PiedeCarta_2026.jpg"/>
          <wp:cNvGraphicFramePr/>
          <a:graphic xmlns:a="http://schemas.openxmlformats.org/drawingml/2006/main">
            <a:graphicData uri="http://schemas.openxmlformats.org/drawingml/2006/picture">
              <pic:pic xmlns:pic="http://schemas.openxmlformats.org/drawingml/2006/picture">
                <pic:nvPicPr>
                  <pic:cNvPr id="1073741826" name="FB_PiedeCarta_2026.jpg" descr="FB_PiedeCarta_2026.jpg"/>
                  <pic:cNvPicPr>
                    <a:picLocks noChangeAspect="1"/>
                  </pic:cNvPicPr>
                </pic:nvPicPr>
                <pic:blipFill>
                  <a:blip r:embed="rId1"/>
                  <a:srcRect t="1332" b="1332"/>
                  <a:stretch>
                    <a:fillRect/>
                  </a:stretch>
                </pic:blipFill>
                <pic:spPr>
                  <a:xfrm>
                    <a:off x="0" y="0"/>
                    <a:ext cx="6116193" cy="591324"/>
                  </a:xfrm>
                  <a:prstGeom prst="rect">
                    <a:avLst/>
                  </a:prstGeom>
                  <a:ln w="12700" cap="flat">
                    <a:noFill/>
                    <a:miter lim="400000"/>
                  </a:ln>
                  <a:effec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8B79E" w14:textId="77777777" w:rsidR="000F2AD3" w:rsidRDefault="000F2AD3">
      <w:pPr>
        <w:spacing w:after="0" w:line="240" w:lineRule="auto"/>
      </w:pPr>
      <w:r>
        <w:separator/>
      </w:r>
    </w:p>
  </w:footnote>
  <w:footnote w:type="continuationSeparator" w:id="0">
    <w:p w14:paraId="52A3E7C2" w14:textId="77777777" w:rsidR="000F2AD3" w:rsidRDefault="000F2A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8961CB" w14:textId="77777777" w:rsidR="00AA673D" w:rsidRDefault="00000000">
    <w:pPr>
      <w:pBdr>
        <w:top w:val="nil"/>
        <w:left w:val="nil"/>
        <w:bottom w:val="nil"/>
        <w:right w:val="nil"/>
        <w:between w:val="nil"/>
      </w:pBdr>
      <w:tabs>
        <w:tab w:val="center" w:pos="4819"/>
        <w:tab w:val="right" w:pos="9638"/>
      </w:tabs>
      <w:spacing w:after="0" w:line="240" w:lineRule="auto"/>
      <w:rPr>
        <w:color w:val="000000"/>
      </w:rPr>
    </w:pPr>
    <w:r>
      <w:rPr>
        <w:noProof/>
        <w:color w:val="000000"/>
      </w:rPr>
      <w:drawing>
        <wp:inline distT="0" distB="0" distL="0" distR="0" wp14:anchorId="2936C365" wp14:editId="34F2BB2E">
          <wp:extent cx="1413813" cy="965644"/>
          <wp:effectExtent l="0" t="0" r="0" b="0"/>
          <wp:docPr id="27544664"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413813" cy="96564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0646FC"/>
    <w:multiLevelType w:val="multilevel"/>
    <w:tmpl w:val="D018D53A"/>
    <w:lvl w:ilvl="0">
      <w:start w:val="1"/>
      <w:numFmt w:val="bullet"/>
      <w:lvlText w:val="-"/>
      <w:lvlJc w:val="left"/>
      <w:pPr>
        <w:ind w:left="720" w:hanging="360"/>
      </w:pPr>
      <w:rPr>
        <w:rFonts w:ascii="Aptos" w:eastAsia="Aptos" w:hAnsi="Aptos" w:cs="Apto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45B45D6A"/>
    <w:multiLevelType w:val="hybridMultilevel"/>
    <w:tmpl w:val="48AC6416"/>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1376003413">
    <w:abstractNumId w:val="0"/>
  </w:num>
  <w:num w:numId="2" w16cid:durableId="18725684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73D"/>
    <w:rsid w:val="00073237"/>
    <w:rsid w:val="000F2AD3"/>
    <w:rsid w:val="001307B7"/>
    <w:rsid w:val="00187E24"/>
    <w:rsid w:val="001D3B5F"/>
    <w:rsid w:val="002148E5"/>
    <w:rsid w:val="00234E09"/>
    <w:rsid w:val="002541B4"/>
    <w:rsid w:val="002815B0"/>
    <w:rsid w:val="00312CBE"/>
    <w:rsid w:val="00347E3A"/>
    <w:rsid w:val="003C2E7E"/>
    <w:rsid w:val="003E2580"/>
    <w:rsid w:val="00421E11"/>
    <w:rsid w:val="00435475"/>
    <w:rsid w:val="004C5DFE"/>
    <w:rsid w:val="0057009C"/>
    <w:rsid w:val="0076478F"/>
    <w:rsid w:val="007832EE"/>
    <w:rsid w:val="007845D9"/>
    <w:rsid w:val="007B0D2B"/>
    <w:rsid w:val="007F46AF"/>
    <w:rsid w:val="00891A60"/>
    <w:rsid w:val="009052C2"/>
    <w:rsid w:val="0093598C"/>
    <w:rsid w:val="00950742"/>
    <w:rsid w:val="009A2FCE"/>
    <w:rsid w:val="00A13552"/>
    <w:rsid w:val="00A83463"/>
    <w:rsid w:val="00AA673D"/>
    <w:rsid w:val="00B14963"/>
    <w:rsid w:val="00BF0D2E"/>
    <w:rsid w:val="00D46E3F"/>
    <w:rsid w:val="00D6328F"/>
    <w:rsid w:val="00EE33F5"/>
    <w:rsid w:val="00EF4ABC"/>
    <w:rsid w:val="00F2305E"/>
    <w:rsid w:val="00F806B7"/>
    <w:rsid w:val="00FF5F3A"/>
    <w:rsid w:val="28D49903"/>
    <w:rsid w:val="2CC77DFA"/>
    <w:rsid w:val="2F602FBA"/>
    <w:rsid w:val="427473EF"/>
    <w:rsid w:val="5E8A9762"/>
    <w:rsid w:val="69C4AA44"/>
    <w:rsid w:val="76D8C178"/>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BB9C31"/>
  <w15:docId w15:val="{9F7A7538-4B10-4982-8DC9-578E1542F0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2"/>
        <w:szCs w:val="22"/>
        <w:lang w:val="it" w:eastAsia="it-I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360" w:after="80"/>
      <w:outlineLvl w:val="0"/>
    </w:pPr>
    <w:rPr>
      <w:rFonts w:ascii="Play" w:eastAsia="Play" w:hAnsi="Play" w:cs="Play"/>
      <w:color w:val="0F4761"/>
      <w:sz w:val="40"/>
      <w:szCs w:val="40"/>
    </w:rPr>
  </w:style>
  <w:style w:type="paragraph" w:styleId="Titolo2">
    <w:name w:val="heading 2"/>
    <w:basedOn w:val="Normale"/>
    <w:next w:val="Normale"/>
    <w:uiPriority w:val="9"/>
    <w:semiHidden/>
    <w:unhideWhenUsed/>
    <w:qFormat/>
    <w:pPr>
      <w:keepNext/>
      <w:keepLines/>
      <w:spacing w:before="160" w:after="80"/>
      <w:outlineLvl w:val="1"/>
    </w:pPr>
    <w:rPr>
      <w:rFonts w:ascii="Play" w:eastAsia="Play" w:hAnsi="Play" w:cs="Play"/>
      <w:color w:val="0F4761"/>
      <w:sz w:val="32"/>
      <w:szCs w:val="32"/>
    </w:rPr>
  </w:style>
  <w:style w:type="paragraph" w:styleId="Titolo3">
    <w:name w:val="heading 3"/>
    <w:basedOn w:val="Normale"/>
    <w:next w:val="Normale"/>
    <w:uiPriority w:val="9"/>
    <w:semiHidden/>
    <w:unhideWhenUsed/>
    <w:qFormat/>
    <w:pPr>
      <w:keepNext/>
      <w:keepLines/>
      <w:spacing w:before="160" w:after="80"/>
      <w:outlineLvl w:val="2"/>
    </w:pPr>
    <w:rPr>
      <w:color w:val="0F4761"/>
      <w:sz w:val="28"/>
      <w:szCs w:val="28"/>
    </w:rPr>
  </w:style>
  <w:style w:type="paragraph" w:styleId="Titolo4">
    <w:name w:val="heading 4"/>
    <w:basedOn w:val="Normale"/>
    <w:next w:val="Normale"/>
    <w:uiPriority w:val="9"/>
    <w:semiHidden/>
    <w:unhideWhenUsed/>
    <w:qFormat/>
    <w:pPr>
      <w:keepNext/>
      <w:keepLines/>
      <w:spacing w:before="80" w:after="40"/>
      <w:outlineLvl w:val="3"/>
    </w:pPr>
    <w:rPr>
      <w:i/>
      <w:iCs/>
      <w:color w:val="0F4761"/>
    </w:rPr>
  </w:style>
  <w:style w:type="paragraph" w:styleId="Titolo5">
    <w:name w:val="heading 5"/>
    <w:basedOn w:val="Normale"/>
    <w:next w:val="Normale"/>
    <w:uiPriority w:val="9"/>
    <w:semiHidden/>
    <w:unhideWhenUsed/>
    <w:qFormat/>
    <w:pPr>
      <w:keepNext/>
      <w:keepLines/>
      <w:spacing w:before="80" w:after="40"/>
      <w:outlineLvl w:val="4"/>
    </w:pPr>
    <w:rPr>
      <w:color w:val="0F4761"/>
    </w:rPr>
  </w:style>
  <w:style w:type="paragraph" w:styleId="Titolo6">
    <w:name w:val="heading 6"/>
    <w:basedOn w:val="Normale"/>
    <w:next w:val="Normale"/>
    <w:uiPriority w:val="9"/>
    <w:semiHidden/>
    <w:unhideWhenUsed/>
    <w:qFormat/>
    <w:pPr>
      <w:keepNext/>
      <w:keepLines/>
      <w:spacing w:before="40" w:after="0"/>
      <w:outlineLvl w:val="5"/>
    </w:pPr>
    <w:rPr>
      <w:i/>
      <w:iCs/>
      <w:color w:val="595959"/>
    </w:rPr>
  </w:style>
  <w:style w:type="paragraph" w:styleId="Titolo7">
    <w:name w:val="heading 7"/>
    <w:link w:val="Titolo7Carattere"/>
    <w:uiPriority w:val="9"/>
    <w:semiHidden/>
    <w:unhideWhenUsed/>
    <w:qFormat/>
    <w:rsid w:val="00290F94"/>
    <w:pPr>
      <w:keepNext/>
      <w:keepLines/>
      <w:spacing w:before="40" w:after="0"/>
      <w:outlineLvl w:val="6"/>
    </w:pPr>
    <w:rPr>
      <w:rFonts w:eastAsiaTheme="majorEastAsia" w:cstheme="majorBidi"/>
      <w:color w:val="595959" w:themeColor="text1" w:themeTint="A6"/>
    </w:rPr>
  </w:style>
  <w:style w:type="paragraph" w:styleId="Titolo8">
    <w:name w:val="heading 8"/>
    <w:link w:val="Titolo8Carattere"/>
    <w:uiPriority w:val="9"/>
    <w:semiHidden/>
    <w:unhideWhenUsed/>
    <w:qFormat/>
    <w:rsid w:val="00290F94"/>
    <w:pPr>
      <w:keepNext/>
      <w:keepLines/>
      <w:spacing w:after="0"/>
      <w:outlineLvl w:val="7"/>
    </w:pPr>
    <w:rPr>
      <w:rFonts w:eastAsiaTheme="majorEastAsia" w:cstheme="majorBidi"/>
      <w:i/>
      <w:iCs/>
      <w:color w:val="272727" w:themeColor="text1" w:themeTint="D8"/>
    </w:rPr>
  </w:style>
  <w:style w:type="paragraph" w:styleId="Titolo9">
    <w:name w:val="heading 9"/>
    <w:link w:val="Titolo9Carattere"/>
    <w:uiPriority w:val="9"/>
    <w:semiHidden/>
    <w:unhideWhenUsed/>
    <w:qFormat/>
    <w:rsid w:val="00290F94"/>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spacing w:after="80" w:line="240" w:lineRule="auto"/>
    </w:pPr>
    <w:rPr>
      <w:rFonts w:ascii="Play" w:eastAsia="Play" w:hAnsi="Play" w:cs="Play"/>
      <w:sz w:val="56"/>
      <w:szCs w:val="56"/>
    </w:rPr>
  </w:style>
  <w:style w:type="paragraph" w:customStyle="1" w:styleId="Tesi">
    <w:name w:val="Tesi"/>
    <w:link w:val="TesiCarattere"/>
    <w:qFormat/>
    <w:rsid w:val="00EC2EC8"/>
    <w:pPr>
      <w:spacing w:after="240" w:line="360" w:lineRule="auto"/>
      <w:ind w:firstLine="142"/>
      <w:jc w:val="both"/>
    </w:pPr>
    <w:rPr>
      <w:rFonts w:eastAsia="Calibri"/>
      <w:sz w:val="24"/>
      <w:szCs w:val="24"/>
    </w:rPr>
  </w:style>
  <w:style w:type="character" w:customStyle="1" w:styleId="TesiCarattere">
    <w:name w:val="Tesi Carattere"/>
    <w:basedOn w:val="Carpredefinitoparagrafo"/>
    <w:link w:val="Tesi"/>
    <w:rsid w:val="00EC2EC8"/>
    <w:rPr>
      <w:rFonts w:eastAsia="Calibri"/>
      <w:sz w:val="24"/>
      <w:szCs w:val="24"/>
    </w:rPr>
  </w:style>
  <w:style w:type="character" w:customStyle="1" w:styleId="Titolo1Carattere">
    <w:name w:val="Titolo 1 Carattere"/>
    <w:basedOn w:val="Carpredefinitoparagrafo"/>
    <w:uiPriority w:val="9"/>
    <w:rsid w:val="00290F94"/>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uiPriority w:val="9"/>
    <w:semiHidden/>
    <w:rsid w:val="00290F94"/>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uiPriority w:val="9"/>
    <w:semiHidden/>
    <w:rsid w:val="00290F94"/>
    <w:rPr>
      <w:rFonts w:eastAsiaTheme="majorEastAsia" w:cstheme="majorBidi"/>
      <w:color w:val="0F4761" w:themeColor="accent1" w:themeShade="BF"/>
      <w:sz w:val="28"/>
      <w:szCs w:val="28"/>
    </w:rPr>
  </w:style>
  <w:style w:type="character" w:customStyle="1" w:styleId="Titolo4Carattere">
    <w:name w:val="Titolo 4 Carattere"/>
    <w:basedOn w:val="Carpredefinitoparagrafo"/>
    <w:uiPriority w:val="9"/>
    <w:semiHidden/>
    <w:rsid w:val="00290F94"/>
    <w:rPr>
      <w:rFonts w:eastAsiaTheme="majorEastAsia" w:cstheme="majorBidi"/>
      <w:i/>
      <w:iCs/>
      <w:color w:val="0F4761" w:themeColor="accent1" w:themeShade="BF"/>
    </w:rPr>
  </w:style>
  <w:style w:type="character" w:customStyle="1" w:styleId="Titolo5Carattere">
    <w:name w:val="Titolo 5 Carattere"/>
    <w:basedOn w:val="Carpredefinitoparagrafo"/>
    <w:uiPriority w:val="9"/>
    <w:semiHidden/>
    <w:rsid w:val="00290F94"/>
    <w:rPr>
      <w:rFonts w:eastAsiaTheme="majorEastAsia" w:cstheme="majorBidi"/>
      <w:color w:val="0F4761" w:themeColor="accent1" w:themeShade="BF"/>
    </w:rPr>
  </w:style>
  <w:style w:type="character" w:customStyle="1" w:styleId="Titolo6Carattere">
    <w:name w:val="Titolo 6 Carattere"/>
    <w:basedOn w:val="Carpredefinitoparagrafo"/>
    <w:uiPriority w:val="9"/>
    <w:semiHidden/>
    <w:rsid w:val="00290F94"/>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290F94"/>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290F94"/>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290F94"/>
    <w:rPr>
      <w:rFonts w:eastAsiaTheme="majorEastAsia" w:cstheme="majorBidi"/>
      <w:color w:val="272727" w:themeColor="text1" w:themeTint="D8"/>
    </w:rPr>
  </w:style>
  <w:style w:type="character" w:customStyle="1" w:styleId="TitoloCarattere">
    <w:name w:val="Titolo Carattere"/>
    <w:basedOn w:val="Carpredefinitoparagrafo"/>
    <w:uiPriority w:val="10"/>
    <w:rsid w:val="00290F94"/>
    <w:rPr>
      <w:rFonts w:asciiTheme="majorHAnsi" w:eastAsiaTheme="majorEastAsia" w:hAnsiTheme="majorHAnsi" w:cstheme="majorBidi"/>
      <w:spacing w:val="-10"/>
      <w:kern w:val="28"/>
      <w:sz w:val="56"/>
      <w:szCs w:val="56"/>
    </w:rPr>
  </w:style>
  <w:style w:type="character" w:customStyle="1" w:styleId="SottotitoloCarattere">
    <w:name w:val="Sottotitolo Carattere"/>
    <w:basedOn w:val="Carpredefinitoparagrafo"/>
    <w:uiPriority w:val="11"/>
    <w:rsid w:val="00290F94"/>
    <w:rPr>
      <w:rFonts w:eastAsiaTheme="majorEastAsia" w:cstheme="majorBidi"/>
      <w:color w:val="595959" w:themeColor="text1" w:themeTint="A6"/>
      <w:spacing w:val="15"/>
      <w:sz w:val="28"/>
      <w:szCs w:val="28"/>
    </w:rPr>
  </w:style>
  <w:style w:type="paragraph" w:styleId="Citazione">
    <w:name w:val="Quote"/>
    <w:link w:val="CitazioneCarattere"/>
    <w:uiPriority w:val="29"/>
    <w:qFormat/>
    <w:rsid w:val="00290F94"/>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290F94"/>
    <w:rPr>
      <w:i/>
      <w:iCs/>
      <w:color w:val="404040" w:themeColor="text1" w:themeTint="BF"/>
    </w:rPr>
  </w:style>
  <w:style w:type="paragraph" w:styleId="Paragrafoelenco">
    <w:name w:val="List Paragraph"/>
    <w:uiPriority w:val="34"/>
    <w:qFormat/>
    <w:rsid w:val="00290F94"/>
    <w:pPr>
      <w:ind w:left="720"/>
      <w:contextualSpacing/>
    </w:pPr>
  </w:style>
  <w:style w:type="character" w:styleId="Enfasiintensa">
    <w:name w:val="Intense Emphasis"/>
    <w:basedOn w:val="Carpredefinitoparagrafo"/>
    <w:uiPriority w:val="21"/>
    <w:qFormat/>
    <w:rsid w:val="00290F94"/>
    <w:rPr>
      <w:i/>
      <w:iCs/>
      <w:color w:val="0F4761" w:themeColor="accent1" w:themeShade="BF"/>
    </w:rPr>
  </w:style>
  <w:style w:type="paragraph" w:styleId="Citazioneintensa">
    <w:name w:val="Intense Quote"/>
    <w:link w:val="CitazioneintensaCarattere"/>
    <w:uiPriority w:val="30"/>
    <w:qFormat/>
    <w:rsid w:val="00290F9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290F94"/>
    <w:rPr>
      <w:i/>
      <w:iCs/>
      <w:color w:val="0F4761" w:themeColor="accent1" w:themeShade="BF"/>
    </w:rPr>
  </w:style>
  <w:style w:type="character" w:styleId="Riferimentointenso">
    <w:name w:val="Intense Reference"/>
    <w:basedOn w:val="Carpredefinitoparagrafo"/>
    <w:uiPriority w:val="32"/>
    <w:qFormat/>
    <w:rsid w:val="00290F94"/>
    <w:rPr>
      <w:b/>
      <w:bCs/>
      <w:smallCaps/>
      <w:color w:val="0F4761" w:themeColor="accent1" w:themeShade="BF"/>
      <w:spacing w:val="5"/>
    </w:rPr>
  </w:style>
  <w:style w:type="paragraph" w:styleId="Intestazione">
    <w:name w:val="header"/>
    <w:link w:val="IntestazioneCarattere"/>
    <w:uiPriority w:val="99"/>
    <w:unhideWhenUsed/>
    <w:rsid w:val="00290F9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90F94"/>
  </w:style>
  <w:style w:type="paragraph" w:styleId="Pidipagina">
    <w:name w:val="footer"/>
    <w:link w:val="PidipaginaCarattere"/>
    <w:uiPriority w:val="99"/>
    <w:unhideWhenUsed/>
    <w:rsid w:val="00290F9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90F94"/>
  </w:style>
  <w:style w:type="table" w:styleId="Grigliatabella">
    <w:name w:val="Table Grid"/>
    <w:basedOn w:val="Tabellanormale"/>
    <w:uiPriority w:val="39"/>
    <w:rsid w:val="00290F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ottotitolo">
    <w:name w:val="Subtitle"/>
    <w:basedOn w:val="Normale"/>
    <w:next w:val="Normale"/>
    <w:uiPriority w:val="11"/>
    <w:qFormat/>
    <w:rPr>
      <w:color w:val="595959"/>
      <w:sz w:val="28"/>
      <w:szCs w:val="2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paragraph" w:styleId="NormaleWeb">
    <w:name w:val="Normal (Web)"/>
    <w:basedOn w:val="Normale"/>
    <w:uiPriority w:val="99"/>
    <w:unhideWhenUsed/>
    <w:rsid w:val="00234E09"/>
    <w:pPr>
      <w:spacing w:before="100" w:beforeAutospacing="1" w:after="100" w:afterAutospacing="1" w:line="240" w:lineRule="auto"/>
    </w:pPr>
    <w:rPr>
      <w:rFonts w:ascii="Times New Roman" w:eastAsia="Times New Roman" w:hAnsi="Times New Roman" w:cs="Times New Roman"/>
      <w:sz w:val="24"/>
      <w:szCs w:val="24"/>
      <w:u w:color="000000"/>
      <w:lang w:val="it-IT"/>
    </w:rPr>
  </w:style>
  <w:style w:type="paragraph" w:styleId="Nessunaspaziatura">
    <w:name w:val="No Spacing"/>
    <w:uiPriority w:val="1"/>
    <w:qFormat/>
    <w:rsid w:val="00234E09"/>
    <w:pPr>
      <w:spacing w:after="0" w:line="240" w:lineRule="auto"/>
    </w:pPr>
    <w:rPr>
      <w:rFonts w:ascii="Cambria" w:eastAsia="Cambria" w:hAnsi="Cambria" w:cs="Arial Unicode MS"/>
      <w:color w:val="000000"/>
      <w:sz w:val="24"/>
      <w:szCs w:val="24"/>
      <w:u w:color="000000"/>
      <w:lang w:val="it-IT"/>
    </w:rPr>
  </w:style>
  <w:style w:type="character" w:styleId="Collegamentoipertestuale">
    <w:name w:val="Hyperlink"/>
    <w:basedOn w:val="Carpredefinitoparagrafo"/>
    <w:uiPriority w:val="99"/>
    <w:unhideWhenUsed/>
    <w:rsid w:val="00234E09"/>
    <w:rPr>
      <w:color w:val="467886" w:themeColor="hyperlink"/>
      <w:u w:val="single"/>
    </w:rPr>
  </w:style>
  <w:style w:type="character" w:styleId="Enfasicorsivo">
    <w:name w:val="Emphasis"/>
    <w:basedOn w:val="Carpredefinitoparagrafo"/>
    <w:uiPriority w:val="20"/>
    <w:qFormat/>
    <w:rsid w:val="00312CBE"/>
    <w:rPr>
      <w:i/>
      <w:iCs/>
    </w:rPr>
  </w:style>
  <w:style w:type="character" w:styleId="Menzionenonrisolta">
    <w:name w:val="Unresolved Mention"/>
    <w:basedOn w:val="Carpredefinitoparagrafo"/>
    <w:uiPriority w:val="99"/>
    <w:semiHidden/>
    <w:unhideWhenUsed/>
    <w:rsid w:val="009359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4MI2cc5TS7lvQ6nGTFL8XLOxKw==">CgMxLjAaIwoBMBIeChwIB0IYCg9UaW1lcyBOZXcgUm9tYW4SBUNhcmRvOAByITFJVFFmVElmUFRld0ppLVdhOG5VSF9vYlRtSVhUeVJXNA==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67</TotalTime>
  <Pages>3</Pages>
  <Words>1332</Words>
  <Characters>7595</Characters>
  <Application>Microsoft Office Word</Application>
  <DocSecurity>0</DocSecurity>
  <Lines>63</Lines>
  <Paragraphs>17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Chessa</dc:creator>
  <cp:lastModifiedBy>Fondazione Bellonci</cp:lastModifiedBy>
  <cp:revision>17</cp:revision>
  <dcterms:created xsi:type="dcterms:W3CDTF">2026-03-16T15:29:00Z</dcterms:created>
  <dcterms:modified xsi:type="dcterms:W3CDTF">2026-03-20T16:31:00Z</dcterms:modified>
</cp:coreProperties>
</file>